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AB" w:rsidRPr="004D11AB" w:rsidRDefault="004D11AB" w:rsidP="004D1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4D11AB" w:rsidRPr="004D11AB" w:rsidRDefault="004D11AB" w:rsidP="004D1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Контрольно-счетной палаты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Стародубского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4D11AB" w:rsidRPr="004D11AB" w:rsidRDefault="004D11AB" w:rsidP="004D1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«О бюджете 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Мохоновского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201</w:t>
      </w:r>
      <w:r w:rsidR="00973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201</w:t>
      </w:r>
      <w:r w:rsidR="00973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973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 </w:t>
      </w:r>
    </w:p>
    <w:p w:rsidR="004D11AB" w:rsidRPr="004D11AB" w:rsidRDefault="004D11AB" w:rsidP="004D1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="00EE5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тародуб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                              </w:t>
      </w:r>
      <w:r w:rsidR="00973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.12.201</w:t>
      </w:r>
      <w:r w:rsidR="00973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4D11AB" w:rsidRPr="004D11AB" w:rsidRDefault="004D11AB" w:rsidP="004D1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Контрольно-счетной палаты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проект решения «О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Мохоновского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973D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973D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973D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подготовлено в соответствии с Бюджетным Кодексом Российской Федерации, Положением «О Контрольно-счетной палате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района», иными актами законодательства Российской Федерации и органов местного самоуправления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тародубского муниципального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proofErr w:type="gramEnd"/>
    </w:p>
    <w:p w:rsidR="004D11AB" w:rsidRP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проведения экспертизы проекта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Мохоновского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доходов и расходов бюджета.</w:t>
      </w:r>
    </w:p>
    <w:p w:rsidR="004D11AB" w:rsidRPr="004D11AB" w:rsidRDefault="004D11AB" w:rsidP="004D11AB">
      <w:pPr>
        <w:keepNext/>
        <w:spacing w:after="0"/>
        <w:ind w:firstLine="54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</w:pPr>
      <w:bookmarkStart w:id="0" w:name="_Toc372534900"/>
      <w:r w:rsidRPr="004D11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bookmarkEnd w:id="0"/>
    </w:p>
    <w:p w:rsidR="004D11AB" w:rsidRPr="004D11AB" w:rsidRDefault="004D11AB" w:rsidP="004D11AB">
      <w:pPr>
        <w:keepNext/>
        <w:spacing w:after="0"/>
        <w:ind w:firstLine="54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Параметры прогноза социально-экономического развития для составления проекта бюджета</w:t>
      </w:r>
    </w:p>
    <w:p w:rsidR="00716EC3" w:rsidRDefault="004D11AB" w:rsidP="004D11AB">
      <w:pPr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Мохоновского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973D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973D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973D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разработан на основе основных макроэкономических показателей социально-экономического развития за предыдущие годы,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ожидаемых итогов за 201</w:t>
      </w:r>
      <w:r w:rsidR="00973D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 учетом сценарных условий развития экономики Брянской области и РФ на 201</w:t>
      </w:r>
      <w:r w:rsidR="00973D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973D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71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также порядком разработки прогноза социально-экономического развития </w:t>
      </w:r>
      <w:proofErr w:type="spellStart"/>
      <w:r w:rsidR="00716E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Мохоновского</w:t>
      </w:r>
      <w:proofErr w:type="spellEnd"/>
      <w:r w:rsidR="0071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4D11AB" w:rsidRPr="004D11AB" w:rsidRDefault="004D11AB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Макроэкономические условия разработки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Мохоновского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716E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до 20</w:t>
      </w:r>
      <w:r w:rsidR="00716E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(далее - прогноз), характеризуются замедлением темпов роста экономики. </w:t>
      </w:r>
    </w:p>
    <w:p w:rsidR="004D11AB" w:rsidRDefault="004D11AB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Территория Мохоновского сельского поселения входит в состав территории Стародубского муниципального района. Площадь земель муниципального образования составляет 15710 га из которых 10608,81 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ашни. Площадь земель под населенными пунктами сельского поселения составляет 737 га,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территории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которой находится 20 населенных пунктов.</w:t>
      </w:r>
    </w:p>
    <w:p w:rsidR="004D11AB" w:rsidRDefault="004D11AB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Жилой фонд муниципального образования на 01.01.2016г составляет 92,8 тыс.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общей площади, в том числе:</w:t>
      </w:r>
    </w:p>
    <w:p w:rsidR="004D11AB" w:rsidRDefault="004D11AB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муниципальный жилищный фонд – 0,5 тыс.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4D11AB" w:rsidRDefault="004D11AB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частный жилой фонд – 92,3 тыс.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D11AB" w:rsidRDefault="004D11AB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Оборудование жилого фонда благоустройством составляет:</w:t>
      </w:r>
    </w:p>
    <w:p w:rsidR="004D11AB" w:rsidRDefault="004D11AB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водопровод </w:t>
      </w:r>
      <w:r w:rsidR="00CD7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15,7 тыс.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4D11AB" w:rsidRDefault="004D11AB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канализация – 1,4 тыс.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4D11AB" w:rsidRDefault="004D11AB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газ</w:t>
      </w:r>
      <w:r w:rsidR="00CD7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85,7 тыс.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proofErr w:type="gramEnd"/>
      <w:r w:rsidR="00CD7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CD764A" w:rsidRDefault="00CD764A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горячее водоснабжение – 13,7 тыс.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D11AB" w:rsidRDefault="00CD764A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территории сельского поселения располагается 1 котельная, протяженность тепловых сетей составляет 755 м.</w:t>
      </w:r>
    </w:p>
    <w:p w:rsidR="004D11AB" w:rsidRDefault="004D11AB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прогноза социально-экономического развития </w:t>
      </w:r>
      <w:r w:rsidR="00CD76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Мохоновского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период до 201</w:t>
      </w:r>
      <w:r w:rsidR="00CD76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использовались данные </w:t>
      </w:r>
      <w:r w:rsidR="00CD7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сельхозпредприятий: к-з «Память Ленина», к-з «Карла-Маркса», КФК «</w:t>
      </w:r>
      <w:proofErr w:type="spellStart"/>
      <w:r w:rsidR="00CD76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Малойчина</w:t>
      </w:r>
      <w:proofErr w:type="spellEnd"/>
      <w:r w:rsidR="00CD76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КФК «Алексеенко», КФК «</w:t>
      </w:r>
      <w:proofErr w:type="spellStart"/>
      <w:r w:rsidR="00CD76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Басыня</w:t>
      </w:r>
      <w:proofErr w:type="spellEnd"/>
      <w:r w:rsidR="00CD76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КФК «Богачев», КФК «</w:t>
      </w:r>
      <w:proofErr w:type="spellStart"/>
      <w:r w:rsidR="00CD764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Хараблев</w:t>
      </w:r>
      <w:proofErr w:type="spellEnd"/>
      <w:r w:rsidR="00CD76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КФК «Сагалова», КФК «</w:t>
      </w:r>
      <w:proofErr w:type="spellStart"/>
      <w:r w:rsidR="00CD764A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Вдовенкова</w:t>
      </w:r>
      <w:proofErr w:type="spellEnd"/>
      <w:r w:rsidR="00CD76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КФК «Сагалова», КФК «</w:t>
      </w:r>
      <w:proofErr w:type="spellStart"/>
      <w:r w:rsidR="00CD764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Гапеенко</w:t>
      </w:r>
      <w:proofErr w:type="spellEnd"/>
      <w:r w:rsidR="00CD76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КФК «</w:t>
      </w:r>
      <w:proofErr w:type="spellStart"/>
      <w:r w:rsidR="00CD764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Чепило</w:t>
      </w:r>
      <w:proofErr w:type="spellEnd"/>
      <w:r w:rsidR="00CD76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КФК «Ковалевская», ООО «</w:t>
      </w:r>
      <w:proofErr w:type="spellStart"/>
      <w:r w:rsidR="00CD764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Аском</w:t>
      </w:r>
      <w:proofErr w:type="spellEnd"/>
      <w:r w:rsidR="00CD764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находящееся на территории </w:t>
      </w:r>
      <w:r w:rsidR="00CD76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Мохоновского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 в основной капитал нет. </w:t>
      </w:r>
    </w:p>
    <w:p w:rsidR="00453208" w:rsidRPr="004D11AB" w:rsidRDefault="00453208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всех форм собственности муниципального образования в животноводстве специализируются на производстве мяса крупного рогатого скота, свиней, молока, зерна, картофеля и овощей.</w:t>
      </w:r>
      <w:r w:rsidR="00B51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 продукции животноводства на 201</w:t>
      </w:r>
      <w:r w:rsidR="005F57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51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период, ожидается на уровне оценки 201</w:t>
      </w:r>
      <w:r w:rsidR="005F57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51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51381" w:rsidRDefault="004D11AB" w:rsidP="00B51381">
      <w:pPr>
        <w:shd w:val="clear" w:color="auto" w:fill="FFFFFF"/>
        <w:spacing w:after="0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B51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Мохоновского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расположены следующие социально-культурные объекты: </w:t>
      </w:r>
    </w:p>
    <w:p w:rsidR="004D11AB" w:rsidRDefault="00B51381" w:rsidP="00B51381">
      <w:pPr>
        <w:shd w:val="clear" w:color="auto" w:fill="FFFFFF"/>
        <w:spacing w:after="0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 учреждений образования, в том числе: школы - 3, детские сады – 2;</w:t>
      </w:r>
    </w:p>
    <w:p w:rsidR="00B51381" w:rsidRDefault="00B51381" w:rsidP="00B51381">
      <w:pPr>
        <w:shd w:val="clear" w:color="auto" w:fill="FFFFFF"/>
        <w:spacing w:after="0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- 8 учреждений культуры, в том числе: дома культуры– 8, библиотеки</w:t>
      </w:r>
      <w:r w:rsidR="009735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35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35A7" w:rsidRPr="004D11AB" w:rsidRDefault="009735A7" w:rsidP="00B51381">
      <w:pPr>
        <w:shd w:val="clear" w:color="auto" w:fill="FFFFFF"/>
        <w:spacing w:after="0"/>
        <w:ind w:left="34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- 6 учреждений фельдшерско-акушерской помощи -6.</w:t>
      </w:r>
    </w:p>
    <w:p w:rsidR="004D11AB" w:rsidRPr="004D11AB" w:rsidRDefault="004D11AB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сообщение на территории поселения обеспечивается </w:t>
      </w:r>
      <w:r w:rsidR="00CD76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Стародубским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АТП. Для успешного развития экономики необходимо поддерживать сообщение между всеми населенными пунктами.</w:t>
      </w:r>
    </w:p>
    <w:p w:rsidR="004D11AB" w:rsidRPr="004D11AB" w:rsidRDefault="004D11AB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Демографическая ситуация в </w:t>
      </w:r>
      <w:proofErr w:type="spellStart"/>
      <w:r w:rsidR="00CD76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Мохоновском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остается неизменной, продолжится тенденция сокращения населения. </w:t>
      </w:r>
      <w:r w:rsidR="00973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</w:t>
      </w:r>
      <w:r w:rsidR="005F57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численность сельского поселения составила </w:t>
      </w:r>
      <w:r w:rsidR="005F5788">
        <w:rPr>
          <w:rFonts w:ascii="Times New Roman" w:eastAsia="Times New Roman" w:hAnsi="Times New Roman" w:cs="Times New Roman"/>
          <w:sz w:val="28"/>
          <w:szCs w:val="28"/>
          <w:lang w:eastAsia="ru-RU"/>
        </w:rPr>
        <w:t>2791</w:t>
      </w:r>
      <w:r w:rsidR="0097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55E61" w:rsidRDefault="00055E61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Общая характеристика 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решения «О бюджете </w:t>
      </w:r>
      <w:r w:rsidR="00973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Мохоновского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201</w:t>
      </w:r>
      <w:r w:rsidR="005F5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201</w:t>
      </w:r>
      <w:r w:rsidR="005F5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5F5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184.2 Бюджетного Кодекса РФ, одновременно с проектом Решения представлены следующие документы: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бюджетной и налоговой политики </w:t>
      </w:r>
      <w:r w:rsidR="00AB7B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Мохоновского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5F57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5F57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к проекту бюджета </w:t>
      </w:r>
      <w:r w:rsidR="00D442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Мохоновского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5F57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на плановый период 201</w:t>
      </w:r>
      <w:r w:rsidR="005F57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F57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4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ожидаемого исполнения бюджета за 201</w:t>
      </w:r>
      <w:r w:rsidR="00D442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44290" w:rsidRPr="004D11AB" w:rsidRDefault="00D44290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Прогноз основных характеристик (общий объем доходов, общий объем расходов, дефицита (профицита) бюджета) бюджета Мохоновского сельского поселения;</w:t>
      </w:r>
    </w:p>
    <w:p w:rsidR="004D11AB" w:rsidRPr="004D11AB" w:rsidRDefault="00D44290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11AB"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Предварительные итоги социально-экономического развития </w:t>
      </w:r>
      <w:r w:rsid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Мохоновского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</w:t>
      </w:r>
      <w:r w:rsidR="005F57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1AB" w:rsidRPr="004D11A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ожидаемые </w:t>
      </w:r>
      <w:r w:rsidR="004D11AB" w:rsidRPr="004D11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итоги социально-экономического развития соответствующей территории за теку</w:t>
      </w:r>
      <w:r w:rsidR="004D11AB" w:rsidRPr="004D11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щий финансовый год;</w:t>
      </w:r>
    </w:p>
    <w:p w:rsidR="004D11AB" w:rsidRDefault="00D44290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11AB"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социально-экономического развития </w:t>
      </w:r>
      <w:r w:rsidR="00BB1D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Мохоновского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</w:t>
      </w:r>
      <w:r w:rsidR="005F578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период 201</w:t>
      </w:r>
      <w:r w:rsidR="005F57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5F57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D44290" w:rsidRDefault="00D44290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Реестр источников доходов бюджета Мохоновского сельского поселения </w:t>
      </w:r>
    </w:p>
    <w:p w:rsidR="00D44290" w:rsidRPr="004D11AB" w:rsidRDefault="00E0729A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Структура муниципального внутреннего долга Мохоновского сельского поселения на 201</w:t>
      </w:r>
      <w:r w:rsidR="005F57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5F57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r w:rsid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Мохоновского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5F57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5F57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показателей, утверждаемых в проекте решения о бюджете, в полной мере соответствуют ст. 184 Бюджетного Кодекса РФ. </w:t>
      </w:r>
    </w:p>
    <w:p w:rsidR="004D11AB" w:rsidRP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Исполнена статья 184.1 БК РФ в части состава показателей, утверждаемых в проекте бюджета </w:t>
      </w:r>
      <w:r w:rsid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Мохоновского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на 201</w:t>
      </w:r>
      <w:r w:rsidR="005F57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- </w:t>
      </w:r>
      <w:r w:rsidR="0065143E">
        <w:rPr>
          <w:rFonts w:ascii="Times New Roman" w:eastAsia="Times New Roman" w:hAnsi="Times New Roman" w:cs="Times New Roman"/>
          <w:sz w:val="28"/>
          <w:szCs w:val="28"/>
          <w:lang w:eastAsia="ru-RU"/>
        </w:rPr>
        <w:t>9471,5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на 201</w:t>
      </w:r>
      <w:r w:rsidR="005F57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65143E">
        <w:rPr>
          <w:rFonts w:ascii="Times New Roman" w:eastAsia="Times New Roman" w:hAnsi="Times New Roman" w:cs="Times New Roman"/>
          <w:sz w:val="28"/>
          <w:szCs w:val="28"/>
          <w:lang w:eastAsia="ru-RU"/>
        </w:rPr>
        <w:t>9471,5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D11AB" w:rsidRPr="004D11AB" w:rsidRDefault="004D11AB" w:rsidP="005F5788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на 20</w:t>
      </w:r>
      <w:r w:rsidR="005F57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в сумме 0,0 тыс. руб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gramEnd"/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соответствии с указанной статьей, проектом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="001A44D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бюджета;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lastRenderedPageBreak/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расходов; 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="005D1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Мохоновского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01.01.201</w:t>
      </w:r>
      <w:r w:rsidR="006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сумме 0 рублей.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получаемых из других бюджетов:</w:t>
      </w:r>
    </w:p>
    <w:p w:rsidR="004D11AB" w:rsidRP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</w:t>
      </w:r>
      <w:r w:rsidR="006514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5143E">
        <w:rPr>
          <w:rFonts w:ascii="Times New Roman" w:eastAsia="Times New Roman" w:hAnsi="Times New Roman" w:cs="Times New Roman"/>
          <w:sz w:val="28"/>
          <w:szCs w:val="28"/>
          <w:lang w:eastAsia="ru-RU"/>
        </w:rPr>
        <w:t>7914,0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11AB" w:rsidRP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</w:t>
      </w:r>
      <w:r w:rsidR="006514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5143E">
        <w:rPr>
          <w:rFonts w:ascii="Times New Roman" w:eastAsia="Times New Roman" w:hAnsi="Times New Roman" w:cs="Times New Roman"/>
          <w:sz w:val="28"/>
          <w:szCs w:val="28"/>
          <w:lang w:eastAsia="ru-RU"/>
        </w:rPr>
        <w:t>2501,7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</w:t>
      </w:r>
      <w:r w:rsidR="0065143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5143E">
        <w:rPr>
          <w:rFonts w:ascii="Times New Roman" w:eastAsia="Times New Roman" w:hAnsi="Times New Roman" w:cs="Times New Roman"/>
          <w:sz w:val="28"/>
          <w:szCs w:val="28"/>
          <w:lang w:eastAsia="ru-RU"/>
        </w:rPr>
        <w:t>2574,3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65D14" w:rsidRPr="004D11AB" w:rsidRDefault="00C65D14" w:rsidP="00C65D14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Стародубского муниципального района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5D14" w:rsidRPr="004D11AB" w:rsidRDefault="00C65D14" w:rsidP="00C65D14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</w:t>
      </w:r>
      <w:r w:rsidR="006514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25D89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65D14" w:rsidRPr="004D11AB" w:rsidRDefault="00C65D14" w:rsidP="00C65D14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</w:t>
      </w:r>
      <w:r w:rsidR="006514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25D89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65D14" w:rsidRPr="004D11AB" w:rsidRDefault="00C65D14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</w:t>
      </w:r>
      <w:r w:rsidR="0065143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25D89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проектом установлены размеры резервного фонда </w:t>
      </w:r>
      <w:r w:rsidR="00F0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Мохоновского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</w:t>
      </w:r>
    </w:p>
    <w:p w:rsidR="004D11AB" w:rsidRP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 201</w:t>
      </w:r>
      <w:r w:rsidR="006514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C65D1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</w:t>
      </w:r>
    </w:p>
    <w:p w:rsidR="004D11AB" w:rsidRP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 на 201</w:t>
      </w:r>
      <w:r w:rsidR="006514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– </w:t>
      </w:r>
      <w:r w:rsidR="00C65D1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</w:t>
      </w:r>
    </w:p>
    <w:p w:rsidR="004D11AB" w:rsidRPr="004D11AB" w:rsidRDefault="0065143E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 2020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– </w:t>
      </w:r>
      <w:r w:rsidR="00C65D1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рублей.</w:t>
      </w:r>
    </w:p>
    <w:p w:rsidR="004D11AB" w:rsidRPr="004D11AB" w:rsidRDefault="004D11AB" w:rsidP="004D11AB">
      <w:pPr>
        <w:spacing w:after="0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резервного фонда в проекте бюджета на 201</w:t>
      </w:r>
      <w:r w:rsidR="006514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превышает установленное статьей 81 БК РФ ограничение 3% общего объема расходов.</w:t>
      </w:r>
    </w:p>
    <w:p w:rsid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проектом установлены основные характеристики бюджета </w:t>
      </w:r>
      <w:r w:rsidR="00C65D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Мохоновского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6514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5143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Предоставление бюджетных кредитов и муниципальных гарантий в 201</w:t>
      </w:r>
      <w:r w:rsidR="006514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не планируется.</w:t>
      </w:r>
    </w:p>
    <w:p w:rsidR="00BC4DF1" w:rsidRDefault="00BC4DF1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DF1" w:rsidRPr="00BC4DF1" w:rsidRDefault="00BC4DF1" w:rsidP="00BC4DF1">
      <w:pPr>
        <w:autoSpaceDE w:val="0"/>
        <w:autoSpaceDN w:val="0"/>
        <w:adjustRightInd w:val="0"/>
        <w:spacing w:after="240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C4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соответствия внесенного проекта Решения о бюджете сведениям и документам, являющимися основанием его составления </w:t>
      </w:r>
      <w:proofErr w:type="gramEnd"/>
    </w:p>
    <w:p w:rsidR="00BC4DF1" w:rsidRDefault="00BC4DF1" w:rsidP="00BC4D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о бюджете составлен в соответствии с Бюджетным кодексом Российской Федерации и принятым с соблюдением его требований 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составлении, рассмотрении и утверждения бюджета Мохоновского сельского поселения, а также порядке представления, рассмотрения и утверждения отчетности об исполнении бюджета Мохоновского сельского поселения и его внешней проверки – (далее </w:t>
      </w:r>
      <w:proofErr w:type="gramStart"/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4D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C4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бюджетном процессе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утвержденное решением Мохоновского сельского Совета народных депутатов от 23.05.2015</w:t>
      </w:r>
      <w:proofErr w:type="gramStart"/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№46 (в редакции от 07.11.2016г №123)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43E" w:rsidRDefault="0065143E" w:rsidP="006514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Контрольно-счетная палата Стародубского муниципального района рекомендует внести следующие изменения в текстовую часть проекта решения:</w:t>
      </w:r>
    </w:p>
    <w:p w:rsidR="0065143E" w:rsidRPr="00B11CFA" w:rsidRDefault="0065143E" w:rsidP="0065143E">
      <w:pPr>
        <w:pStyle w:val="af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B11CFA">
        <w:rPr>
          <w:color w:val="000000"/>
          <w:sz w:val="28"/>
          <w:szCs w:val="28"/>
        </w:rPr>
        <w:t xml:space="preserve"> соответствии с проектом бюджета Стародубского муниципального района на 2018-2020гг объем межбюджетных трансфертов предоставляемых </w:t>
      </w:r>
      <w:proofErr w:type="spellStart"/>
      <w:r>
        <w:rPr>
          <w:color w:val="000000"/>
          <w:sz w:val="28"/>
          <w:szCs w:val="28"/>
        </w:rPr>
        <w:t>Мохоновскому</w:t>
      </w:r>
      <w:proofErr w:type="spellEnd"/>
      <w:r w:rsidRPr="00B11CFA">
        <w:rPr>
          <w:color w:val="000000"/>
          <w:sz w:val="28"/>
          <w:szCs w:val="28"/>
        </w:rPr>
        <w:t xml:space="preserve"> сельскому поселению предусмотрены в следующих объемах: </w:t>
      </w:r>
      <w:r w:rsidRPr="0065143E">
        <w:rPr>
          <w:b/>
          <w:color w:val="000000"/>
          <w:sz w:val="28"/>
          <w:szCs w:val="28"/>
        </w:rPr>
        <w:t>на 2018 год 8014,0 тыс. рублей</w:t>
      </w:r>
      <w:r>
        <w:rPr>
          <w:color w:val="000000"/>
          <w:sz w:val="28"/>
          <w:szCs w:val="28"/>
        </w:rPr>
        <w:t xml:space="preserve"> (вместо 7914,0 тыс. рублей)</w:t>
      </w:r>
      <w:r w:rsidRPr="00B11CFA">
        <w:rPr>
          <w:color w:val="000000"/>
          <w:sz w:val="28"/>
          <w:szCs w:val="28"/>
        </w:rPr>
        <w:t xml:space="preserve">, </w:t>
      </w:r>
      <w:r w:rsidRPr="0065143E">
        <w:rPr>
          <w:b/>
          <w:color w:val="000000"/>
          <w:sz w:val="28"/>
          <w:szCs w:val="28"/>
        </w:rPr>
        <w:t xml:space="preserve">на 2019 год </w:t>
      </w:r>
      <w:r w:rsidR="00FA3E20">
        <w:rPr>
          <w:b/>
          <w:color w:val="000000"/>
          <w:sz w:val="28"/>
          <w:szCs w:val="28"/>
        </w:rPr>
        <w:t>2601,7</w:t>
      </w:r>
      <w:r w:rsidRPr="0065143E">
        <w:rPr>
          <w:b/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(вместо 1664,1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  <w:proofErr w:type="spellEnd"/>
      <w:r>
        <w:rPr>
          <w:color w:val="000000"/>
          <w:sz w:val="28"/>
          <w:szCs w:val="28"/>
        </w:rPr>
        <w:t>)</w:t>
      </w:r>
      <w:r w:rsidRPr="00B11CFA">
        <w:rPr>
          <w:color w:val="000000"/>
          <w:sz w:val="28"/>
          <w:szCs w:val="28"/>
        </w:rPr>
        <w:t xml:space="preserve">; </w:t>
      </w:r>
      <w:r w:rsidRPr="00FA3E20">
        <w:rPr>
          <w:b/>
          <w:color w:val="000000"/>
          <w:sz w:val="28"/>
          <w:szCs w:val="28"/>
        </w:rPr>
        <w:t xml:space="preserve">на 2020 год </w:t>
      </w:r>
      <w:r w:rsidR="00FA3E20">
        <w:rPr>
          <w:b/>
          <w:color w:val="000000"/>
          <w:sz w:val="28"/>
          <w:szCs w:val="28"/>
        </w:rPr>
        <w:t>2674,3</w:t>
      </w:r>
      <w:r w:rsidRPr="00FA3E20">
        <w:rPr>
          <w:b/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(вместо </w:t>
      </w:r>
      <w:r w:rsidR="00FA3E20">
        <w:rPr>
          <w:color w:val="000000"/>
          <w:sz w:val="28"/>
          <w:szCs w:val="28"/>
        </w:rPr>
        <w:t>2574,3</w:t>
      </w:r>
      <w:r>
        <w:rPr>
          <w:color w:val="000000"/>
          <w:sz w:val="28"/>
          <w:szCs w:val="28"/>
        </w:rPr>
        <w:t xml:space="preserve"> тыс. рублей)</w:t>
      </w:r>
      <w:r w:rsidRPr="00B11CFA">
        <w:rPr>
          <w:color w:val="000000"/>
          <w:sz w:val="28"/>
          <w:szCs w:val="28"/>
        </w:rPr>
        <w:t>. Таким образом, несоответствие бюджетных проектировок</w:t>
      </w:r>
      <w:r>
        <w:rPr>
          <w:color w:val="000000"/>
          <w:sz w:val="28"/>
          <w:szCs w:val="28"/>
        </w:rPr>
        <w:t xml:space="preserve"> в сторону увеличения</w:t>
      </w:r>
      <w:r w:rsidRPr="00B11CFA">
        <w:rPr>
          <w:color w:val="000000"/>
          <w:sz w:val="28"/>
          <w:szCs w:val="28"/>
        </w:rPr>
        <w:t xml:space="preserve"> составило</w:t>
      </w:r>
      <w:r>
        <w:rPr>
          <w:color w:val="000000"/>
          <w:sz w:val="28"/>
          <w:szCs w:val="28"/>
        </w:rPr>
        <w:t xml:space="preserve"> 100,0 тыс. рублей ежегодно.</w:t>
      </w:r>
    </w:p>
    <w:p w:rsidR="0065143E" w:rsidRPr="00351F2E" w:rsidRDefault="0065143E" w:rsidP="0065143E">
      <w:pPr>
        <w:pStyle w:val="af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80CB1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20</w:t>
      </w:r>
      <w:r w:rsidRPr="00E80CB1">
        <w:rPr>
          <w:color w:val="000000"/>
          <w:sz w:val="28"/>
          <w:szCs w:val="28"/>
        </w:rPr>
        <w:t xml:space="preserve"> необходимо  дополнить абзацем следующего содержания в соответствии с требованиями пункта 5 статьи 264.2 Бюджетного кодекса Российской Федерации: «Администрации </w:t>
      </w:r>
      <w:proofErr w:type="spellStart"/>
      <w:r>
        <w:rPr>
          <w:color w:val="000000"/>
          <w:sz w:val="28"/>
          <w:szCs w:val="28"/>
        </w:rPr>
        <w:t>М</w:t>
      </w:r>
      <w:r w:rsidR="00054CD2">
        <w:rPr>
          <w:color w:val="000000"/>
          <w:sz w:val="28"/>
          <w:szCs w:val="28"/>
        </w:rPr>
        <w:t>охоновского</w:t>
      </w:r>
      <w:proofErr w:type="spellEnd"/>
      <w:r w:rsidRPr="00E80CB1">
        <w:rPr>
          <w:color w:val="000000"/>
          <w:sz w:val="28"/>
          <w:szCs w:val="28"/>
        </w:rPr>
        <w:t xml:space="preserve"> сельского поселения ежеквартально представлять в </w:t>
      </w:r>
      <w:proofErr w:type="spellStart"/>
      <w:r>
        <w:rPr>
          <w:color w:val="000000"/>
          <w:sz w:val="28"/>
          <w:szCs w:val="28"/>
        </w:rPr>
        <w:t>М</w:t>
      </w:r>
      <w:r w:rsidR="00054CD2">
        <w:rPr>
          <w:color w:val="000000"/>
          <w:sz w:val="28"/>
          <w:szCs w:val="28"/>
        </w:rPr>
        <w:t>охоновский</w:t>
      </w:r>
      <w:proofErr w:type="spellEnd"/>
      <w:r w:rsidRPr="00E80CB1">
        <w:rPr>
          <w:color w:val="000000"/>
          <w:sz w:val="28"/>
          <w:szCs w:val="28"/>
        </w:rPr>
        <w:t xml:space="preserve"> сельский совет народных депутатов и </w:t>
      </w:r>
      <w:r w:rsidRPr="00054CD2">
        <w:rPr>
          <w:b/>
          <w:color w:val="000000"/>
          <w:sz w:val="28"/>
          <w:szCs w:val="28"/>
        </w:rPr>
        <w:t>Контрольно-счетную палату Стародубского муниципального района</w:t>
      </w:r>
      <w:r w:rsidRPr="00E80CB1">
        <w:rPr>
          <w:color w:val="000000"/>
          <w:sz w:val="28"/>
          <w:szCs w:val="28"/>
        </w:rPr>
        <w:t xml:space="preserve"> утвержденный отчет об исполнении бюджета </w:t>
      </w:r>
      <w:proofErr w:type="spellStart"/>
      <w:r>
        <w:rPr>
          <w:color w:val="000000"/>
          <w:sz w:val="28"/>
          <w:szCs w:val="28"/>
        </w:rPr>
        <w:t>М</w:t>
      </w:r>
      <w:r w:rsidR="00054CD2">
        <w:rPr>
          <w:color w:val="000000"/>
          <w:sz w:val="28"/>
          <w:szCs w:val="28"/>
        </w:rPr>
        <w:t>охоновского</w:t>
      </w:r>
      <w:proofErr w:type="spellEnd"/>
      <w:r w:rsidRPr="00E80CB1">
        <w:rPr>
          <w:color w:val="000000"/>
          <w:sz w:val="28"/>
          <w:szCs w:val="28"/>
        </w:rPr>
        <w:t xml:space="preserve"> сельского поселения в соответствии со структурой, применяемой при утверждении бюджета, в течение 45 дней после наступления отчетной даты».</w:t>
      </w:r>
    </w:p>
    <w:p w:rsidR="009C1BBD" w:rsidRDefault="004D11AB" w:rsidP="009C1B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BC4DF1" w:rsidRPr="00BC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бюджетной и налоговой политики направлены на развитие экономики, социальной стабильности, повышения уровня собираемости собственных доходов. </w:t>
      </w:r>
    </w:p>
    <w:p w:rsidR="009C1BBD" w:rsidRDefault="009C1BBD" w:rsidP="009C1BB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социально-экономического развития Мохоновского сельского поселения</w:t>
      </w:r>
      <w:r w:rsidR="0076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(далее–Прогноз)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 на период 201</w:t>
      </w:r>
      <w:r w:rsidR="00054C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054C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что соответствует установленному периоду в ч.1 ст.173 Бюджетного кодекса РФ.</w:t>
      </w:r>
    </w:p>
    <w:p w:rsidR="00054CD2" w:rsidRDefault="00054CD2" w:rsidP="004D11A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1AB" w:rsidRPr="004D11AB" w:rsidRDefault="004D11AB" w:rsidP="004D11A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характеристики бюджета </w:t>
      </w:r>
      <w:proofErr w:type="spellStart"/>
      <w:r w:rsidR="00C65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Мохоновского</w:t>
      </w:r>
      <w:proofErr w:type="spellEnd"/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4D11AB" w:rsidRPr="004D11AB" w:rsidRDefault="004D11AB" w:rsidP="004D11A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054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C65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201</w:t>
      </w:r>
      <w:r w:rsidR="00054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054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№1, тыс. рублей</w:t>
      </w:r>
    </w:p>
    <w:tbl>
      <w:tblPr>
        <w:tblW w:w="9931" w:type="dxa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992"/>
        <w:gridCol w:w="993"/>
        <w:gridCol w:w="850"/>
        <w:gridCol w:w="851"/>
        <w:gridCol w:w="763"/>
        <w:gridCol w:w="821"/>
        <w:gridCol w:w="711"/>
        <w:gridCol w:w="821"/>
        <w:gridCol w:w="711"/>
      </w:tblGrid>
      <w:tr w:rsidR="004D11AB" w:rsidRPr="004D11AB" w:rsidTr="001033E8">
        <w:trPr>
          <w:trHeight w:val="255"/>
        </w:trPr>
        <w:tc>
          <w:tcPr>
            <w:tcW w:w="2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характеристики проекта бюджета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054CD2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054C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Default="004D11AB" w:rsidP="00C65D14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054C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C65D14" w:rsidRPr="004D11AB" w:rsidRDefault="00C65D14" w:rsidP="00C65D14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(оценка)</w:t>
            </w:r>
          </w:p>
        </w:tc>
        <w:tc>
          <w:tcPr>
            <w:tcW w:w="24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054CD2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054C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054CD2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054C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054CD2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054C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D11AB" w:rsidRPr="004D11AB" w:rsidTr="002763F8">
        <w:trPr>
          <w:trHeight w:val="1020"/>
        </w:trPr>
        <w:tc>
          <w:tcPr>
            <w:tcW w:w="2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кас-совое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испол-нение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к 201</w:t>
            </w:r>
            <w:r w:rsidR="00054C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054CD2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к 201</w:t>
            </w:r>
            <w:r w:rsidR="00054C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054CD2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к 201</w:t>
            </w:r>
            <w:r w:rsidR="00054C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</w:tr>
      <w:tr w:rsidR="004D11AB" w:rsidRPr="004D11AB" w:rsidTr="002763F8">
        <w:trPr>
          <w:trHeight w:val="255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Доходы 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F22A1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D4646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D4646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763F8" w:rsidP="002763F8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6178,8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763F8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2,9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763F8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763F8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763F8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763F8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</w:tr>
      <w:tr w:rsidR="004D11AB" w:rsidRPr="004D11AB" w:rsidTr="002763F8">
        <w:trPr>
          <w:trHeight w:val="255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F22A1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D4646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D4646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763F8" w:rsidP="002763F8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763F8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763F8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763F8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763F8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763F8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</w:tr>
      <w:tr w:rsidR="004D11AB" w:rsidRPr="004D11AB" w:rsidTr="002763F8">
        <w:trPr>
          <w:trHeight w:val="315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F22A1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D4646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D4646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763F8" w:rsidP="001033E8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6044,0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763F8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,2р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763F8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763F8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-68,4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763F8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763F8" w:rsidP="002763F8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</w:tr>
      <w:tr w:rsidR="004D11AB" w:rsidRPr="004D11AB" w:rsidTr="002763F8">
        <w:trPr>
          <w:trHeight w:val="255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F22A1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D4646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D4646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763F8" w:rsidP="001033E8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5069,0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763F8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,2р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763F8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763F8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763F8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763F8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</w:tr>
      <w:tr w:rsidR="004D11AB" w:rsidRPr="004D11AB" w:rsidTr="002763F8">
        <w:trPr>
          <w:trHeight w:val="255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</w:t>
            </w:r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</w:t>
            </w:r>
            <w:r w:rsidR="00EB3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gramEnd"/>
            <w:r w:rsidR="00EB3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профицит)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D4646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D4646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-1109,8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4D11AB" w:rsidRPr="004D11AB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201</w:t>
      </w:r>
      <w:r w:rsidR="002763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год)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и общий объем расходов бюджета  предусмотрен в сумме </w:t>
      </w:r>
      <w:r w:rsidR="002763F8">
        <w:rPr>
          <w:rFonts w:ascii="Times New Roman" w:eastAsia="Times New Roman" w:hAnsi="Times New Roman" w:cs="Times New Roman"/>
          <w:sz w:val="28"/>
          <w:szCs w:val="28"/>
          <w:lang w:eastAsia="ru-RU"/>
        </w:rPr>
        <w:t>9471,5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2763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ожидаемого исполнения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763F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2763F8">
        <w:rPr>
          <w:rFonts w:ascii="Times New Roman" w:eastAsia="Times New Roman" w:hAnsi="Times New Roman" w:cs="Times New Roman"/>
          <w:sz w:val="28"/>
          <w:szCs w:val="28"/>
          <w:lang w:eastAsia="ru-RU"/>
        </w:rPr>
        <w:t>6178,8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2763F8">
        <w:rPr>
          <w:rFonts w:ascii="Times New Roman" w:eastAsia="Times New Roman" w:hAnsi="Times New Roman" w:cs="Times New Roman"/>
          <w:sz w:val="28"/>
          <w:szCs w:val="28"/>
          <w:lang w:eastAsia="ru-RU"/>
        </w:rPr>
        <w:t>в 2,9 раз.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End"/>
    </w:p>
    <w:p w:rsidR="004D11AB" w:rsidRPr="004D11AB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 w:rsidR="002763F8">
        <w:rPr>
          <w:rFonts w:ascii="Times New Roman" w:eastAsia="Times New Roman" w:hAnsi="Times New Roman" w:cs="Times New Roman"/>
          <w:sz w:val="28"/>
          <w:szCs w:val="28"/>
          <w:lang w:eastAsia="ru-RU"/>
        </w:rPr>
        <w:t>1557,5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2763F8">
        <w:rPr>
          <w:rFonts w:ascii="Times New Roman" w:eastAsia="Times New Roman" w:hAnsi="Times New Roman" w:cs="Times New Roman"/>
          <w:sz w:val="28"/>
          <w:szCs w:val="28"/>
          <w:lang w:eastAsia="ru-RU"/>
        </w:rPr>
        <w:t>134,9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2763F8">
        <w:rPr>
          <w:rFonts w:ascii="Times New Roman" w:eastAsia="Times New Roman" w:hAnsi="Times New Roman" w:cs="Times New Roman"/>
          <w:sz w:val="28"/>
          <w:szCs w:val="28"/>
          <w:lang w:eastAsia="ru-RU"/>
        </w:rPr>
        <w:t>134,9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2763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предыдущего года.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предусмотрены в сумме </w:t>
      </w:r>
      <w:r w:rsidR="002763F8">
        <w:rPr>
          <w:rFonts w:ascii="Times New Roman" w:eastAsia="Times New Roman" w:hAnsi="Times New Roman" w:cs="Times New Roman"/>
          <w:sz w:val="28"/>
          <w:szCs w:val="28"/>
          <w:lang w:eastAsia="ru-RU"/>
        </w:rPr>
        <w:t>7914,0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2763F8">
        <w:rPr>
          <w:rFonts w:ascii="Times New Roman" w:eastAsia="Times New Roman" w:hAnsi="Times New Roman" w:cs="Times New Roman"/>
          <w:sz w:val="28"/>
          <w:szCs w:val="28"/>
          <w:lang w:eastAsia="ru-RU"/>
        </w:rPr>
        <w:t>6044,0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763F8">
        <w:rPr>
          <w:rFonts w:ascii="Times New Roman" w:eastAsia="Times New Roman" w:hAnsi="Times New Roman" w:cs="Times New Roman"/>
          <w:sz w:val="28"/>
          <w:szCs w:val="28"/>
          <w:lang w:eastAsia="ru-RU"/>
        </w:rPr>
        <w:t>в 4,2 раза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3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 года. Дефицит бюджета не предусмотрен.  </w:t>
      </w:r>
    </w:p>
    <w:p w:rsidR="004D11AB" w:rsidRPr="004D11AB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</w:t>
      </w:r>
      <w:r w:rsidR="002763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Общий объем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общий объем расходов бюджета  предусмотрен в сумме </w:t>
      </w:r>
      <w:r w:rsidR="003F719B">
        <w:rPr>
          <w:rFonts w:ascii="Times New Roman" w:eastAsia="Times New Roman" w:hAnsi="Times New Roman" w:cs="Times New Roman"/>
          <w:sz w:val="28"/>
          <w:szCs w:val="28"/>
          <w:lang w:eastAsia="ru-RU"/>
        </w:rPr>
        <w:t>4093,6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</w:t>
      </w:r>
      <w:r w:rsidR="003F719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снижением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прогнозируемому объему доходов и расходов на 201</w:t>
      </w:r>
      <w:r w:rsidR="003F71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3F719B">
        <w:rPr>
          <w:rFonts w:ascii="Times New Roman" w:eastAsia="Times New Roman" w:hAnsi="Times New Roman" w:cs="Times New Roman"/>
          <w:sz w:val="28"/>
          <w:szCs w:val="28"/>
          <w:lang w:eastAsia="ru-RU"/>
        </w:rPr>
        <w:t>56,8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 w:rsidR="003F719B">
        <w:rPr>
          <w:rFonts w:ascii="Times New Roman" w:eastAsia="Times New Roman" w:hAnsi="Times New Roman" w:cs="Times New Roman"/>
          <w:sz w:val="28"/>
          <w:szCs w:val="28"/>
          <w:lang w:eastAsia="ru-RU"/>
        </w:rPr>
        <w:t>1591,9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3F719B">
        <w:rPr>
          <w:rFonts w:ascii="Times New Roman" w:eastAsia="Times New Roman" w:hAnsi="Times New Roman" w:cs="Times New Roman"/>
          <w:sz w:val="28"/>
          <w:szCs w:val="28"/>
          <w:lang w:eastAsia="ru-RU"/>
        </w:rPr>
        <w:t>102,2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уровня предыдущего года. Безвозмездные поступления предусмотрены в сумме </w:t>
      </w:r>
      <w:r w:rsidR="003F719B">
        <w:rPr>
          <w:rFonts w:ascii="Times New Roman" w:eastAsia="Times New Roman" w:hAnsi="Times New Roman" w:cs="Times New Roman"/>
          <w:sz w:val="28"/>
          <w:szCs w:val="28"/>
          <w:lang w:eastAsia="ru-RU"/>
        </w:rPr>
        <w:t>2501,7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3F719B">
        <w:rPr>
          <w:rFonts w:ascii="Times New Roman" w:eastAsia="Times New Roman" w:hAnsi="Times New Roman" w:cs="Times New Roman"/>
          <w:sz w:val="28"/>
          <w:szCs w:val="28"/>
          <w:lang w:eastAsia="ru-RU"/>
        </w:rPr>
        <w:t>68,4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3F7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 года. Дефицит бюджета не предусмотрен.</w:t>
      </w:r>
    </w:p>
    <w:p w:rsidR="00B81E21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="003F71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год)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общий объем расходов бюджета  предусмотрен в сумме </w:t>
      </w:r>
      <w:r w:rsidR="003F719B">
        <w:rPr>
          <w:rFonts w:ascii="Times New Roman" w:eastAsia="Times New Roman" w:hAnsi="Times New Roman" w:cs="Times New Roman"/>
          <w:sz w:val="28"/>
          <w:szCs w:val="28"/>
          <w:lang w:eastAsia="ru-RU"/>
        </w:rPr>
        <w:t>4196,9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 увеличением к прогнозируемому объему доходов и расходов на 201</w:t>
      </w:r>
      <w:r w:rsidR="003F719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3F719B">
        <w:rPr>
          <w:rFonts w:ascii="Times New Roman" w:eastAsia="Times New Roman" w:hAnsi="Times New Roman" w:cs="Times New Roman"/>
          <w:sz w:val="28"/>
          <w:szCs w:val="28"/>
          <w:lang w:eastAsia="ru-RU"/>
        </w:rPr>
        <w:t>102,5</w:t>
      </w:r>
      <w:r w:rsidR="00B81E2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 w:rsidR="003F719B">
        <w:rPr>
          <w:rFonts w:ascii="Times New Roman" w:eastAsia="Times New Roman" w:hAnsi="Times New Roman" w:cs="Times New Roman"/>
          <w:sz w:val="28"/>
          <w:szCs w:val="28"/>
          <w:lang w:eastAsia="ru-RU"/>
        </w:rPr>
        <w:t>1622,6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3F719B">
        <w:rPr>
          <w:rFonts w:ascii="Times New Roman" w:eastAsia="Times New Roman" w:hAnsi="Times New Roman" w:cs="Times New Roman"/>
          <w:sz w:val="28"/>
          <w:szCs w:val="28"/>
          <w:lang w:eastAsia="ru-RU"/>
        </w:rPr>
        <w:t>101,9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уровня предыдущего года. Безвозмездные поступления предусмотрены в сумме </w:t>
      </w:r>
      <w:r w:rsidR="003F719B">
        <w:rPr>
          <w:rFonts w:ascii="Times New Roman" w:eastAsia="Times New Roman" w:hAnsi="Times New Roman" w:cs="Times New Roman"/>
          <w:sz w:val="28"/>
          <w:szCs w:val="28"/>
          <w:lang w:eastAsia="ru-RU"/>
        </w:rPr>
        <w:t>2574,3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3F719B">
        <w:rPr>
          <w:rFonts w:ascii="Times New Roman" w:eastAsia="Times New Roman" w:hAnsi="Times New Roman" w:cs="Times New Roman"/>
          <w:sz w:val="28"/>
          <w:szCs w:val="28"/>
          <w:lang w:eastAsia="ru-RU"/>
        </w:rPr>
        <w:t>102,9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 предыдущего года. Дефицит бюджета не предусмотрен.</w:t>
      </w:r>
    </w:p>
    <w:p w:rsidR="004329DE" w:rsidRDefault="004329DE" w:rsidP="004D11A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1AB" w:rsidRPr="004D11AB" w:rsidRDefault="004D11AB" w:rsidP="004D11A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структуры доходов бюджета в 201</w:t>
      </w:r>
      <w:r w:rsidR="003F7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</w:t>
      </w:r>
      <w:r w:rsidR="003F7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годах</w:t>
      </w:r>
    </w:p>
    <w:p w:rsidR="004D11AB" w:rsidRPr="004D11AB" w:rsidRDefault="004D11AB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3F71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W w:w="9821" w:type="dxa"/>
        <w:tblInd w:w="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954"/>
        <w:gridCol w:w="711"/>
        <w:gridCol w:w="953"/>
        <w:gridCol w:w="711"/>
        <w:gridCol w:w="907"/>
        <w:gridCol w:w="711"/>
        <w:gridCol w:w="907"/>
        <w:gridCol w:w="711"/>
      </w:tblGrid>
      <w:tr w:rsidR="004D11AB" w:rsidRPr="004D11AB" w:rsidTr="004D11AB">
        <w:trPr>
          <w:trHeight w:val="285"/>
        </w:trPr>
        <w:tc>
          <w:tcPr>
            <w:tcW w:w="3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Показатель </w:t>
            </w:r>
          </w:p>
        </w:tc>
        <w:tc>
          <w:tcPr>
            <w:tcW w:w="1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3F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3F71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3F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3F71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3F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3F71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3F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3F71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4D11AB" w:rsidRPr="004D11AB" w:rsidTr="004D11AB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3F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3F71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4D11AB">
        <w:trPr>
          <w:trHeight w:val="5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%%</w:t>
            </w:r>
          </w:p>
        </w:tc>
      </w:tr>
      <w:tr w:rsidR="004D11AB" w:rsidRPr="004D11AB" w:rsidTr="004D11AB">
        <w:trPr>
          <w:trHeight w:val="315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F719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3292,7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F719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9471,5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F719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4093,6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F719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4196,9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4D11AB" w:rsidRPr="004D11AB" w:rsidTr="004D11AB">
        <w:trPr>
          <w:trHeight w:val="439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F719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F719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F719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1557,5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725D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F719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725D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F719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17BF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</w:tr>
      <w:tr w:rsidR="004D11AB" w:rsidRPr="004D11AB" w:rsidTr="004D11AB">
        <w:trPr>
          <w:trHeight w:val="315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F719B" w:rsidP="007A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725D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F719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1557,5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725D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17BF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17BF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F719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17BF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</w:tr>
      <w:tr w:rsidR="004D11AB" w:rsidRPr="004D11AB" w:rsidTr="004D11AB">
        <w:trPr>
          <w:trHeight w:val="315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A0B2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A0B2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30A4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30A4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30A4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30A4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30A4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30A4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11AB" w:rsidRPr="004D11AB" w:rsidTr="004D11AB">
        <w:trPr>
          <w:trHeight w:val="216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F719B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725D3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725D3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7914,0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725D3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17BF0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17BF0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F719B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17BF0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61,3</w:t>
            </w:r>
          </w:p>
        </w:tc>
      </w:tr>
    </w:tbl>
    <w:p w:rsidR="004D11AB" w:rsidRPr="004D11AB" w:rsidRDefault="004D11AB" w:rsidP="004D1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структуре доходов бюджета на 201</w:t>
      </w:r>
      <w:r w:rsidR="00517B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будут составлять безвозмездные поступления </w:t>
      </w:r>
      <w:r w:rsidR="00517BF0">
        <w:rPr>
          <w:rFonts w:ascii="Times New Roman" w:eastAsia="Times New Roman" w:hAnsi="Times New Roman" w:cs="Times New Roman"/>
          <w:sz w:val="28"/>
          <w:szCs w:val="28"/>
          <w:lang w:eastAsia="ru-RU"/>
        </w:rPr>
        <w:t>83,6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Динамика удельного веса безвозмездных поступлений в 201</w:t>
      </w:r>
      <w:r w:rsidR="00517B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517BF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имеет </w:t>
      </w:r>
      <w:r w:rsidR="00F30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положительную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тенденцию. </w:t>
      </w:r>
    </w:p>
    <w:p w:rsidR="004D11AB" w:rsidRPr="004D11AB" w:rsidRDefault="004D11AB" w:rsidP="004D1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 неналоговые доходы в структуре доходов бюджета на 201</w:t>
      </w:r>
      <w:r w:rsidR="00517B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составляют  </w:t>
      </w:r>
      <w:r w:rsidR="00397F84">
        <w:rPr>
          <w:rFonts w:ascii="Times New Roman" w:eastAsia="Times New Roman" w:hAnsi="Times New Roman" w:cs="Times New Roman"/>
          <w:sz w:val="28"/>
          <w:szCs w:val="28"/>
          <w:lang w:eastAsia="ru-RU"/>
        </w:rPr>
        <w:t>16,4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3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удельного веса налоговых и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неналоговых доходов бюджета в 201</w:t>
      </w:r>
      <w:r w:rsidR="00397F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397F8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имеет </w:t>
      </w:r>
      <w:r w:rsidR="00F30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отрицательную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тенденцию. В прогнозируемом периоде доля налоговых и неналоговых доходов бюджета </w:t>
      </w:r>
      <w:r w:rsidR="005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повысятся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39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7EE">
        <w:rPr>
          <w:rFonts w:ascii="Times New Roman" w:eastAsia="Times New Roman" w:hAnsi="Times New Roman" w:cs="Times New Roman"/>
          <w:sz w:val="28"/>
          <w:szCs w:val="28"/>
          <w:lang w:eastAsia="ru-RU"/>
        </w:rPr>
        <w:t>16,4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201</w:t>
      </w:r>
      <w:r w:rsidR="00397F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 </w:t>
      </w:r>
      <w:r w:rsidR="005867EE">
        <w:rPr>
          <w:rFonts w:ascii="Times New Roman" w:eastAsia="Times New Roman" w:hAnsi="Times New Roman" w:cs="Times New Roman"/>
          <w:sz w:val="28"/>
          <w:szCs w:val="28"/>
          <w:lang w:eastAsia="ru-RU"/>
        </w:rPr>
        <w:t>37,7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</w:t>
      </w:r>
      <w:r w:rsidR="00397F8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долю налоговых доходов бюджета в трехлетней перспективе по-прежнему будет составлять земельный налог.</w:t>
      </w:r>
    </w:p>
    <w:p w:rsidR="004D11AB" w:rsidRPr="004D11AB" w:rsidRDefault="004D11AB" w:rsidP="005867EE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Динамика прогнозируемого поступления 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налоговых </w:t>
      </w:r>
      <w:r w:rsidR="007D1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неналоговых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доходов бюджета в 201</w:t>
      </w:r>
      <w:r w:rsidR="00586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</w:t>
      </w:r>
      <w:r w:rsidR="00586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годах</w:t>
      </w:r>
    </w:p>
    <w:p w:rsidR="004D11AB" w:rsidRPr="004D11AB" w:rsidRDefault="004D11AB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5867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тыс. рублей</w:t>
      </w:r>
    </w:p>
    <w:tbl>
      <w:tblPr>
        <w:tblW w:w="9934" w:type="dxa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992"/>
        <w:gridCol w:w="992"/>
        <w:gridCol w:w="851"/>
        <w:gridCol w:w="850"/>
        <w:gridCol w:w="851"/>
        <w:gridCol w:w="709"/>
        <w:gridCol w:w="708"/>
        <w:gridCol w:w="709"/>
        <w:gridCol w:w="709"/>
      </w:tblGrid>
      <w:tr w:rsidR="004D11AB" w:rsidRPr="004D11AB" w:rsidTr="00F30A4A">
        <w:trPr>
          <w:trHeight w:val="255"/>
        </w:trPr>
        <w:tc>
          <w:tcPr>
            <w:tcW w:w="2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58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586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58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Первонач. 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586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A4A" w:rsidRDefault="004D11AB" w:rsidP="00F3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586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  <w:p w:rsidR="004D11AB" w:rsidRPr="004D11AB" w:rsidRDefault="004D11AB" w:rsidP="00F3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EE" w:rsidRDefault="004D11AB" w:rsidP="0058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586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  <w:p w:rsidR="004D11AB" w:rsidRPr="004D11AB" w:rsidRDefault="004D11AB" w:rsidP="0058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58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 w:rsidR="00586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 доходов, %</w:t>
            </w:r>
          </w:p>
        </w:tc>
      </w:tr>
      <w:tr w:rsidR="004D11AB" w:rsidRPr="004D11AB" w:rsidTr="00F30A4A">
        <w:trPr>
          <w:trHeight w:val="255"/>
        </w:trPr>
        <w:tc>
          <w:tcPr>
            <w:tcW w:w="2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предыдущему году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58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586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к б-ту 201</w:t>
            </w:r>
            <w:r w:rsidR="00586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4D11AB" w:rsidRPr="004D11AB" w:rsidTr="00F30A4A">
        <w:trPr>
          <w:trHeight w:val="1020"/>
        </w:trPr>
        <w:tc>
          <w:tcPr>
            <w:tcW w:w="2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58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586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к 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бюд-жету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586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58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586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58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586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F30A4A">
        <w:trPr>
          <w:trHeight w:val="3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867E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6385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321F" w:rsidP="001E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321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321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321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321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00C8" w:rsidP="008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00C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114,1</w:t>
            </w:r>
          </w:p>
        </w:tc>
      </w:tr>
      <w:tr w:rsidR="004D11AB" w:rsidRPr="004D11AB" w:rsidTr="00F30A4A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867E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6385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321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321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321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321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321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91A8D" w:rsidP="0088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88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00C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114,1</w:t>
            </w:r>
          </w:p>
        </w:tc>
      </w:tr>
      <w:tr w:rsidR="004D11AB" w:rsidRPr="004D11AB" w:rsidTr="00F30A4A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6385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6385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321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321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321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321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321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00C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00C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121,3</w:t>
            </w:r>
          </w:p>
        </w:tc>
      </w:tr>
      <w:tr w:rsidR="004D11AB" w:rsidRPr="004D11AB" w:rsidTr="00F30A4A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6385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6385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321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321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321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321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321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00C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00C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121,3</w:t>
            </w:r>
          </w:p>
        </w:tc>
      </w:tr>
      <w:tr w:rsidR="004D11AB" w:rsidRPr="004D11AB" w:rsidTr="00F30A4A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6385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6385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321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321F" w:rsidP="002D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321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321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321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00C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00C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-1,9</w:t>
            </w:r>
          </w:p>
        </w:tc>
      </w:tr>
      <w:tr w:rsidR="004D11AB" w:rsidRPr="004D11AB" w:rsidTr="00F30A4A">
        <w:trPr>
          <w:trHeight w:val="43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6385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6385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321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321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321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321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321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00C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00C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-1,9</w:t>
            </w:r>
          </w:p>
        </w:tc>
      </w:tr>
      <w:tr w:rsidR="004D11AB" w:rsidRPr="004D11AB" w:rsidTr="00F30A4A">
        <w:trPr>
          <w:trHeight w:val="43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6385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6385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321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321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321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321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00C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00C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00C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117,9</w:t>
            </w:r>
          </w:p>
        </w:tc>
      </w:tr>
      <w:tr w:rsidR="004D11AB" w:rsidRPr="004D11AB" w:rsidTr="00F30A4A">
        <w:trPr>
          <w:trHeight w:val="43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6385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6385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321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321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321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321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00C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00C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00C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-19,5</w:t>
            </w:r>
          </w:p>
        </w:tc>
      </w:tr>
      <w:tr w:rsidR="004D11AB" w:rsidRPr="004D11AB" w:rsidTr="00F30A4A">
        <w:trPr>
          <w:trHeight w:val="150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63852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63852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321F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321F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321F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321F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00C8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00C8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00C8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</w:t>
            </w:r>
          </w:p>
        </w:tc>
      </w:tr>
      <w:tr w:rsidR="007D11D7" w:rsidRPr="004D11AB" w:rsidTr="007D11D7">
        <w:trPr>
          <w:trHeight w:val="480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ПОШЛИНА, СБОРЫ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6385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6385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321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321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321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91A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91A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91A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7D11D7" w:rsidRPr="004D11AB" w:rsidTr="007D11D7">
        <w:trPr>
          <w:trHeight w:val="48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7D11D7" w:rsidP="001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Default="0066385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3407,3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7D11D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7D11D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7D11D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1E490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891A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891A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891A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891A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7D11D7" w:rsidRPr="004D11AB" w:rsidTr="007D11D7">
        <w:trPr>
          <w:trHeight w:val="14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7D11D7" w:rsidP="001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ДОХОДЫ ОТ ИСПОЛЬЗОВАНИЯ ИМУЩЕСТВА, НАХОДЯЩЕГОСЯ В ГОСУДАРСТВЕННОЙ И </w:t>
            </w:r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МУНИЦИ-ПАЛЬНОЙ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Default="0066385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3407,3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7D11D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7D11D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1E490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1E490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891A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891A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891A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891A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2E3E07" w:rsidRDefault="002E3E07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1AB" w:rsidRPr="004D11AB" w:rsidRDefault="004D11AB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налога на доходы физических лиц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бюджет на 201</w:t>
      </w:r>
      <w:r w:rsidR="008800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в сумме </w:t>
      </w:r>
      <w:r w:rsidR="0088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146,0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8800C8">
        <w:rPr>
          <w:rFonts w:ascii="Times New Roman" w:eastAsia="Times New Roman" w:hAnsi="Times New Roman" w:cs="Times New Roman"/>
          <w:sz w:val="28"/>
          <w:szCs w:val="28"/>
          <w:lang w:eastAsia="ru-RU"/>
        </w:rPr>
        <w:t>14,1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бюджета 201</w:t>
      </w:r>
      <w:r w:rsidR="008800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8800C8">
        <w:rPr>
          <w:rFonts w:ascii="Times New Roman" w:eastAsia="Times New Roman" w:hAnsi="Times New Roman" w:cs="Times New Roman"/>
          <w:sz w:val="28"/>
          <w:szCs w:val="28"/>
          <w:lang w:eastAsia="ru-RU"/>
        </w:rPr>
        <w:t>110,7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В структуре налоговых доходов бюджета на долю налога на доходы физических лиц в 201</w:t>
      </w:r>
      <w:r w:rsidR="008800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8800C8">
        <w:rPr>
          <w:rFonts w:ascii="Times New Roman" w:eastAsia="Times New Roman" w:hAnsi="Times New Roman" w:cs="Times New Roman"/>
          <w:sz w:val="28"/>
          <w:szCs w:val="28"/>
          <w:lang w:eastAsia="ru-RU"/>
        </w:rPr>
        <w:t>9,4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%, в 201</w:t>
      </w:r>
      <w:r w:rsidR="008800C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800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соответственно </w:t>
      </w:r>
      <w:r w:rsidR="008800C8">
        <w:rPr>
          <w:rFonts w:ascii="Times New Roman" w:eastAsia="Times New Roman" w:hAnsi="Times New Roman" w:cs="Times New Roman"/>
          <w:sz w:val="28"/>
          <w:szCs w:val="28"/>
          <w:lang w:eastAsia="ru-RU"/>
        </w:rPr>
        <w:t>9,6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 w:rsidR="008800C8">
        <w:rPr>
          <w:rFonts w:ascii="Times New Roman" w:eastAsia="Times New Roman" w:hAnsi="Times New Roman" w:cs="Times New Roman"/>
          <w:sz w:val="28"/>
          <w:szCs w:val="28"/>
          <w:lang w:eastAsia="ru-RU"/>
        </w:rPr>
        <w:t>9,9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proofErr w:type="gramEnd"/>
    </w:p>
    <w:p w:rsidR="004D11AB" w:rsidRPr="004D11AB" w:rsidRDefault="004D11AB" w:rsidP="004D11AB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доходов бюджета по налогу на доходы физических лиц произведен исходя 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прогнозируемых темпов </w:t>
      </w:r>
      <w:proofErr w:type="gramStart"/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роста показателей фонда 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оплаты труда</w:t>
      </w:r>
      <w:proofErr w:type="gramEnd"/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8800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период, а также нормативов отчислений налога в бюджет поселения.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плановом периоде 201</w:t>
      </w:r>
      <w:r w:rsidR="008800C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800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доходы бюджета по НДФЛ прогнозируются в объеме </w:t>
      </w:r>
      <w:r w:rsidR="008800C8">
        <w:rPr>
          <w:rFonts w:ascii="Times New Roman" w:eastAsia="Times New Roman" w:hAnsi="Times New Roman" w:cs="Times New Roman"/>
          <w:sz w:val="28"/>
          <w:szCs w:val="28"/>
          <w:lang w:eastAsia="ru-RU"/>
        </w:rPr>
        <w:t>153,0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800C8">
        <w:rPr>
          <w:rFonts w:ascii="Times New Roman" w:eastAsia="Times New Roman" w:hAnsi="Times New Roman" w:cs="Times New Roman"/>
          <w:sz w:val="28"/>
          <w:szCs w:val="28"/>
          <w:lang w:eastAsia="ru-RU"/>
        </w:rPr>
        <w:t>160,0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темпы роста налога к предыдущему году составят </w:t>
      </w:r>
      <w:r w:rsidR="00E15D70">
        <w:rPr>
          <w:rFonts w:ascii="Times New Roman" w:eastAsia="Times New Roman" w:hAnsi="Times New Roman" w:cs="Times New Roman"/>
          <w:sz w:val="28"/>
          <w:szCs w:val="28"/>
          <w:lang w:eastAsia="ru-RU"/>
        </w:rPr>
        <w:t>104,8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15D70">
        <w:rPr>
          <w:rFonts w:ascii="Times New Roman" w:eastAsia="Times New Roman" w:hAnsi="Times New Roman" w:cs="Times New Roman"/>
          <w:sz w:val="28"/>
          <w:szCs w:val="28"/>
          <w:lang w:eastAsia="ru-RU"/>
        </w:rPr>
        <w:t>104,6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соответственно. 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по налогу на доходы физических лиц 20</w:t>
      </w:r>
      <w:r w:rsidR="00E15D7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 плановому уровню бюджета 201</w:t>
      </w:r>
      <w:r w:rsidR="00E15D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составит </w:t>
      </w:r>
      <w:r w:rsidR="00E15D70">
        <w:rPr>
          <w:rFonts w:ascii="Times New Roman" w:eastAsia="Times New Roman" w:hAnsi="Times New Roman" w:cs="Times New Roman"/>
          <w:sz w:val="28"/>
          <w:szCs w:val="28"/>
          <w:lang w:eastAsia="ru-RU"/>
        </w:rPr>
        <w:t>121,3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4D11AB" w:rsidRPr="004D11AB" w:rsidRDefault="004D11AB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сельскохозяйственный налог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 в бюджете на 201</w:t>
      </w:r>
      <w:r w:rsidR="00E15D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15D70">
        <w:rPr>
          <w:rFonts w:ascii="Times New Roman" w:eastAsia="Times New Roman" w:hAnsi="Times New Roman" w:cs="Times New Roman"/>
          <w:sz w:val="28"/>
          <w:szCs w:val="28"/>
          <w:lang w:eastAsia="ru-RU"/>
        </w:rPr>
        <w:t>295,9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E15D70">
        <w:rPr>
          <w:rFonts w:ascii="Times New Roman" w:eastAsia="Times New Roman" w:hAnsi="Times New Roman" w:cs="Times New Roman"/>
          <w:sz w:val="28"/>
          <w:szCs w:val="28"/>
          <w:lang w:eastAsia="ru-RU"/>
        </w:rPr>
        <w:t>5,6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E15D70"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ниже уровня 201</w:t>
      </w:r>
      <w:r w:rsidR="00E15D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на 201</w:t>
      </w:r>
      <w:r w:rsidR="00E15D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15D7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 единого сельскохозяйственного налога  планируются в сумме </w:t>
      </w:r>
      <w:r w:rsidR="00E15D70">
        <w:rPr>
          <w:rFonts w:ascii="Times New Roman" w:eastAsia="Times New Roman" w:hAnsi="Times New Roman" w:cs="Times New Roman"/>
          <w:sz w:val="28"/>
          <w:szCs w:val="28"/>
          <w:lang w:eastAsia="ru-RU"/>
        </w:rPr>
        <w:t>295,0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D7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ежегодно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структуре налоговых </w:t>
      </w:r>
      <w:r w:rsidR="0007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неналоговых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на долю единого сельскохозяйственного налога в 201</w:t>
      </w:r>
      <w:r w:rsidR="00E15D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E15D70">
        <w:rPr>
          <w:rFonts w:ascii="Times New Roman" w:eastAsia="Times New Roman" w:hAnsi="Times New Roman" w:cs="Times New Roman"/>
          <w:sz w:val="28"/>
          <w:szCs w:val="28"/>
          <w:lang w:eastAsia="ru-RU"/>
        </w:rPr>
        <w:t>19,0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4D11AB" w:rsidRPr="004D11AB" w:rsidRDefault="004D11AB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Прогнозный объем поступлений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налога на имущество физических лиц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E15D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рассчитан в сумме </w:t>
      </w:r>
      <w:r w:rsidR="00E15D70">
        <w:rPr>
          <w:rFonts w:ascii="Times New Roman" w:eastAsia="Times New Roman" w:hAnsi="Times New Roman" w:cs="Times New Roman"/>
          <w:sz w:val="28"/>
          <w:szCs w:val="28"/>
          <w:lang w:eastAsia="ru-RU"/>
        </w:rPr>
        <w:t>58,0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рублей, что </w:t>
      </w:r>
      <w:r w:rsidR="00E15D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15D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E15D70">
        <w:rPr>
          <w:rFonts w:ascii="Times New Roman" w:eastAsia="Times New Roman" w:hAnsi="Times New Roman" w:cs="Times New Roman"/>
          <w:sz w:val="28"/>
          <w:szCs w:val="28"/>
          <w:lang w:eastAsia="ru-RU"/>
        </w:rPr>
        <w:t>19,0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E15D70">
        <w:rPr>
          <w:rFonts w:ascii="Times New Roman" w:eastAsia="Times New Roman" w:hAnsi="Times New Roman" w:cs="Times New Roman"/>
          <w:sz w:val="28"/>
          <w:szCs w:val="28"/>
          <w:lang w:eastAsia="ru-RU"/>
        </w:rPr>
        <w:t>24,7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Pr="004B39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по указанному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налогу  прогнозируются на 201</w:t>
      </w:r>
      <w:r w:rsidR="00E15D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E15D7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сумме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D70">
        <w:rPr>
          <w:rFonts w:ascii="Times New Roman" w:eastAsia="Times New Roman" w:hAnsi="Times New Roman" w:cs="Times New Roman"/>
          <w:sz w:val="28"/>
          <w:szCs w:val="28"/>
          <w:lang w:eastAsia="ru-RU"/>
        </w:rPr>
        <w:t>62,0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налоговых доходов бюджета на долю налога на имущество физических лиц в 201</w:t>
      </w:r>
      <w:r w:rsidR="00E15D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E15D70">
        <w:rPr>
          <w:rFonts w:ascii="Times New Roman" w:eastAsia="Times New Roman" w:hAnsi="Times New Roman" w:cs="Times New Roman"/>
          <w:sz w:val="28"/>
          <w:szCs w:val="28"/>
          <w:lang w:eastAsia="ru-RU"/>
        </w:rPr>
        <w:t>3,7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поступлений по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земельному налогу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E15D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рассчитан в сумме  </w:t>
      </w:r>
      <w:r w:rsidR="00E15D70">
        <w:rPr>
          <w:rFonts w:ascii="Times New Roman" w:eastAsia="Times New Roman" w:hAnsi="Times New Roman" w:cs="Times New Roman"/>
          <w:sz w:val="28"/>
          <w:szCs w:val="28"/>
          <w:lang w:eastAsia="ru-RU"/>
        </w:rPr>
        <w:t>1055,6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E15D70">
        <w:rPr>
          <w:rFonts w:ascii="Times New Roman" w:eastAsia="Times New Roman" w:hAnsi="Times New Roman" w:cs="Times New Roman"/>
          <w:sz w:val="28"/>
          <w:szCs w:val="28"/>
          <w:lang w:eastAsia="ru-RU"/>
        </w:rPr>
        <w:t>145,4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E15D70">
        <w:rPr>
          <w:rFonts w:ascii="Times New Roman" w:eastAsia="Times New Roman" w:hAnsi="Times New Roman" w:cs="Times New Roman"/>
          <w:sz w:val="28"/>
          <w:szCs w:val="28"/>
          <w:lang w:eastAsia="ru-RU"/>
        </w:rPr>
        <w:t>15,9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E1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201</w:t>
      </w:r>
      <w:r w:rsidR="00E15D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Доходы бюджета  по земельному налогу прогнозируются на 201</w:t>
      </w:r>
      <w:r w:rsidR="00E15D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E15D7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сумме  </w:t>
      </w:r>
      <w:r w:rsidR="00E15D70">
        <w:rPr>
          <w:rFonts w:ascii="Times New Roman" w:eastAsia="Times New Roman" w:hAnsi="Times New Roman" w:cs="Times New Roman"/>
          <w:sz w:val="28"/>
          <w:szCs w:val="28"/>
          <w:lang w:eastAsia="ru-RU"/>
        </w:rPr>
        <w:t>1079,0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1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1102,7 тыс. рублей соответственно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налоговых 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неналоговых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на долю земельного налога в 201</w:t>
      </w:r>
      <w:r w:rsidR="00E15D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E15D70">
        <w:rPr>
          <w:rFonts w:ascii="Times New Roman" w:eastAsia="Times New Roman" w:hAnsi="Times New Roman" w:cs="Times New Roman"/>
          <w:sz w:val="28"/>
          <w:szCs w:val="28"/>
          <w:lang w:eastAsia="ru-RU"/>
        </w:rPr>
        <w:t>67,8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</w:t>
      </w:r>
      <w:r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поступлению </w:t>
      </w:r>
      <w:r w:rsidRPr="004D11A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государственной пошлины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15D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</w:t>
      </w:r>
      <w:r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рогнозируется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E15D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 что соответствует уровню 201</w:t>
      </w:r>
      <w:r w:rsidR="00E15D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государственная пошлина планируется в таком же объеме </w:t>
      </w:r>
      <w:r w:rsidR="00E15D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бюджета на 201</w:t>
      </w:r>
      <w:r w:rsidR="00E15D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15D7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397F" w:rsidRPr="004B3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4B3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предусматриваются.</w:t>
      </w:r>
    </w:p>
    <w:p w:rsidR="004D11AB" w:rsidRPr="004D11AB" w:rsidRDefault="004D11AB" w:rsidP="004D11A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D11AB">
        <w:rPr>
          <w:rFonts w:ascii="Times New Roman" w:hAnsi="Times New Roman" w:cs="Times New Roman"/>
          <w:sz w:val="28"/>
          <w:szCs w:val="28"/>
        </w:rPr>
        <w:t>Безвозмездные поступления в 201</w:t>
      </w:r>
      <w:r w:rsidR="00E15D70">
        <w:rPr>
          <w:rFonts w:ascii="Times New Roman" w:hAnsi="Times New Roman" w:cs="Times New Roman"/>
          <w:sz w:val="28"/>
          <w:szCs w:val="28"/>
        </w:rPr>
        <w:t>8</w:t>
      </w:r>
      <w:r w:rsidRPr="004D11AB">
        <w:rPr>
          <w:rFonts w:ascii="Times New Roman" w:hAnsi="Times New Roman" w:cs="Times New Roman"/>
          <w:sz w:val="28"/>
          <w:szCs w:val="28"/>
        </w:rPr>
        <w:t xml:space="preserve"> году в структуре доходов бюджета занимают </w:t>
      </w:r>
      <w:r w:rsidR="00E15D70">
        <w:rPr>
          <w:rFonts w:ascii="Times New Roman" w:hAnsi="Times New Roman" w:cs="Times New Roman"/>
          <w:sz w:val="28"/>
          <w:szCs w:val="28"/>
        </w:rPr>
        <w:t>83,6</w:t>
      </w:r>
      <w:r w:rsidRPr="004D11AB">
        <w:rPr>
          <w:rFonts w:ascii="Times New Roman" w:hAnsi="Times New Roman" w:cs="Times New Roman"/>
          <w:sz w:val="28"/>
          <w:szCs w:val="28"/>
        </w:rPr>
        <w:t>%,</w:t>
      </w:r>
      <w:r w:rsidRPr="004D11A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4D11AB">
        <w:rPr>
          <w:rFonts w:ascii="Times New Roman" w:hAnsi="Times New Roman" w:cs="Times New Roman"/>
          <w:sz w:val="28"/>
          <w:szCs w:val="28"/>
        </w:rPr>
        <w:t>в 201</w:t>
      </w:r>
      <w:r w:rsidR="00E15D70">
        <w:rPr>
          <w:rFonts w:ascii="Times New Roman" w:hAnsi="Times New Roman" w:cs="Times New Roman"/>
          <w:sz w:val="28"/>
          <w:szCs w:val="28"/>
        </w:rPr>
        <w:t>9</w:t>
      </w:r>
      <w:r w:rsidRPr="004D11A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15D70">
        <w:rPr>
          <w:rFonts w:ascii="Times New Roman" w:hAnsi="Times New Roman" w:cs="Times New Roman"/>
          <w:sz w:val="28"/>
          <w:szCs w:val="28"/>
        </w:rPr>
        <w:t>61,1</w:t>
      </w:r>
      <w:r w:rsidRPr="004D11AB">
        <w:rPr>
          <w:rFonts w:ascii="Times New Roman" w:hAnsi="Times New Roman" w:cs="Times New Roman"/>
          <w:sz w:val="28"/>
          <w:szCs w:val="28"/>
        </w:rPr>
        <w:t>%, в 20</w:t>
      </w:r>
      <w:r w:rsidR="00E15D70">
        <w:rPr>
          <w:rFonts w:ascii="Times New Roman" w:hAnsi="Times New Roman" w:cs="Times New Roman"/>
          <w:sz w:val="28"/>
          <w:szCs w:val="28"/>
        </w:rPr>
        <w:t>20</w:t>
      </w:r>
      <w:r w:rsidRPr="004D11AB">
        <w:rPr>
          <w:rFonts w:ascii="Times New Roman" w:hAnsi="Times New Roman" w:cs="Times New Roman"/>
          <w:sz w:val="28"/>
          <w:szCs w:val="28"/>
        </w:rPr>
        <w:t xml:space="preserve">  году </w:t>
      </w:r>
      <w:r w:rsidR="00E15D70">
        <w:rPr>
          <w:rFonts w:ascii="Times New Roman" w:hAnsi="Times New Roman" w:cs="Times New Roman"/>
          <w:sz w:val="28"/>
          <w:szCs w:val="28"/>
        </w:rPr>
        <w:t>61,3</w:t>
      </w:r>
      <w:r w:rsidRPr="004D11A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D11AB" w:rsidRPr="004D11AB" w:rsidRDefault="004D11AB" w:rsidP="004D11AB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D11A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D11AB" w:rsidRPr="004D11AB" w:rsidRDefault="004D11AB" w:rsidP="004D11AB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D11AB">
        <w:rPr>
          <w:rFonts w:ascii="Times New Roman" w:hAnsi="Times New Roman" w:cs="Times New Roman"/>
          <w:b/>
          <w:bCs/>
          <w:sz w:val="28"/>
          <w:szCs w:val="28"/>
        </w:rPr>
        <w:t>Структура безвозмездных поступлений на 201</w:t>
      </w:r>
      <w:r w:rsidR="00E15D7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D11AB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E15D7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4D11A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D11AB" w:rsidRPr="004D11AB" w:rsidRDefault="004D11AB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862C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тыс. рублей</w:t>
      </w:r>
    </w:p>
    <w:tbl>
      <w:tblPr>
        <w:tblW w:w="10092" w:type="dxa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854"/>
        <w:gridCol w:w="875"/>
        <w:gridCol w:w="753"/>
        <w:gridCol w:w="875"/>
        <w:gridCol w:w="740"/>
        <w:gridCol w:w="875"/>
        <w:gridCol w:w="849"/>
        <w:gridCol w:w="563"/>
        <w:gridCol w:w="851"/>
        <w:gridCol w:w="553"/>
        <w:gridCol w:w="30"/>
      </w:tblGrid>
      <w:tr w:rsidR="004D11AB" w:rsidRPr="004D11AB" w:rsidTr="00963203">
        <w:trPr>
          <w:trHeight w:val="255"/>
        </w:trPr>
        <w:tc>
          <w:tcPr>
            <w:tcW w:w="2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E1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E1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15D70" w:rsidP="00E1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E1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E1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E1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E1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E1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 w:rsidR="00E1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963203">
        <w:trPr>
          <w:trHeight w:val="255"/>
        </w:trPr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963203">
        <w:trPr>
          <w:trHeight w:val="255"/>
        </w:trPr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963203">
        <w:trPr>
          <w:trHeight w:val="48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15D7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2854,9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C71BB" w:rsidRDefault="004C71B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71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1870,0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C71B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9471,5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C71B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2501,7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C71B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2574,3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963203">
        <w:trPr>
          <w:trHeight w:val="649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бюджетам субъектов РФ и 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муници-пальных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15D7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C71B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C71BB" w:rsidRDefault="00E15D7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C71B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C71B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C71B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C71B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C71B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C71B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722,0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C71B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963203">
        <w:trPr>
          <w:trHeight w:val="645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субъектов РФ и 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муници-пальных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15D7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C71B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C71BB" w:rsidRDefault="00E15D7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C71B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C71B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C71B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C71B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C71B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C71B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C71B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963203">
        <w:trPr>
          <w:trHeight w:val="48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15D7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C71B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C71BB" w:rsidRDefault="004C71B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1016,9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C71B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C71BB" w:rsidP="00DD5576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C71B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C71B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C71BB" w:rsidP="00DD5576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C71B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1685,0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C71BB" w:rsidP="00DD557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1AB" w:rsidRPr="004D11AB" w:rsidRDefault="004D11AB" w:rsidP="004D11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  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безвозмездных поступлений наибольший удельный вес занимают </w:t>
      </w:r>
      <w:r w:rsidR="00DD55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11AB" w:rsidRPr="004D11AB" w:rsidRDefault="004D11AB" w:rsidP="004D11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201</w:t>
      </w:r>
      <w:r w:rsidR="004C71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DD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576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1BB">
        <w:rPr>
          <w:rFonts w:ascii="Times New Roman" w:eastAsia="Times New Roman" w:hAnsi="Times New Roman" w:cs="Times New Roman"/>
          <w:sz w:val="28"/>
          <w:szCs w:val="28"/>
          <w:lang w:eastAsia="ru-RU"/>
        </w:rPr>
        <w:t>73,9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4D11AB" w:rsidRPr="004D11AB" w:rsidRDefault="004D11AB" w:rsidP="004D11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201</w:t>
      </w:r>
      <w:r w:rsidR="004C71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  – </w:t>
      </w:r>
      <w:r w:rsidR="004C71BB">
        <w:rPr>
          <w:rFonts w:ascii="Times New Roman" w:eastAsia="Times New Roman" w:hAnsi="Times New Roman" w:cs="Times New Roman"/>
          <w:sz w:val="28"/>
          <w:szCs w:val="28"/>
          <w:lang w:eastAsia="ru-RU"/>
        </w:rPr>
        <w:t>63,9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4D11AB" w:rsidRPr="004D11AB" w:rsidRDefault="004D11AB" w:rsidP="004D11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</w:t>
      </w:r>
      <w:r w:rsidR="004C71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4C71BB">
        <w:rPr>
          <w:rFonts w:ascii="Times New Roman" w:eastAsia="Times New Roman" w:hAnsi="Times New Roman" w:cs="Times New Roman"/>
          <w:sz w:val="28"/>
          <w:szCs w:val="28"/>
          <w:lang w:eastAsia="ru-RU"/>
        </w:rPr>
        <w:t>65,5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в 201</w:t>
      </w:r>
      <w:r w:rsidR="004C71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C71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имеют </w:t>
      </w:r>
      <w:r w:rsidR="004C71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отрицательную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тенденцию, 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прогнозные данные запланированы в сумм</w:t>
      </w:r>
      <w:r w:rsidR="004C71B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1BB">
        <w:rPr>
          <w:rFonts w:ascii="Times New Roman" w:eastAsia="Times New Roman" w:hAnsi="Times New Roman" w:cs="Times New Roman"/>
          <w:sz w:val="28"/>
          <w:szCs w:val="28"/>
          <w:lang w:eastAsia="ru-RU"/>
        </w:rPr>
        <w:t>754,0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C71BB">
        <w:rPr>
          <w:rFonts w:ascii="Times New Roman" w:eastAsia="Times New Roman" w:hAnsi="Times New Roman" w:cs="Times New Roman"/>
          <w:sz w:val="28"/>
          <w:szCs w:val="28"/>
          <w:lang w:eastAsia="ru-RU"/>
        </w:rPr>
        <w:t>, 740,0 тыс. рублей и 722,0 тыс. рублей соответственно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Субвенции 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запланированы на трехлетний период в </w:t>
      </w:r>
      <w:r w:rsidR="004C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</w:t>
      </w:r>
      <w:r w:rsidR="004C71B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862CB2">
        <w:rPr>
          <w:rFonts w:ascii="Times New Roman" w:eastAsia="Times New Roman" w:hAnsi="Times New Roman" w:cs="Times New Roman"/>
          <w:sz w:val="28"/>
          <w:szCs w:val="28"/>
          <w:lang w:eastAsia="ru-RU"/>
        </w:rPr>
        <w:t>: 2018г – 160,0 тыс. рублей, 2019 год – 161,7 тыс. рублей и 167,3 тыс. рублей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1AB" w:rsidRPr="004D11AB" w:rsidRDefault="004D11AB" w:rsidP="00055E6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Отмечено отсутствие информации в пояснительной записке, обосновывающей увеличение объема безвозмездных поступлений по сравнению с уровнем 201</w:t>
      </w:r>
      <w:r w:rsidR="00862C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отсутствует анализ в разрезе получаемых дотаций</w:t>
      </w:r>
      <w:r w:rsidR="00DA7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</w:p>
    <w:p w:rsidR="004D11AB" w:rsidRPr="004D11AB" w:rsidRDefault="004D11AB" w:rsidP="004D11AB">
      <w:pPr>
        <w:shd w:val="clear" w:color="auto" w:fill="FFFFFF"/>
        <w:spacing w:after="0" w:line="298" w:lineRule="atLeast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расходной части проекта бюджета</w:t>
      </w:r>
    </w:p>
    <w:p w:rsidR="004D11AB" w:rsidRPr="004D11AB" w:rsidRDefault="004D11AB" w:rsidP="004D11AB">
      <w:pPr>
        <w:shd w:val="clear" w:color="auto" w:fill="FFFFFF"/>
        <w:spacing w:after="0" w:line="298" w:lineRule="atLeast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расходов, определенный в решении «О бюджете </w:t>
      </w:r>
      <w:r w:rsidR="002C56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Мохоновского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862C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862CB2">
        <w:rPr>
          <w:rFonts w:ascii="Times New Roman" w:eastAsia="Times New Roman" w:hAnsi="Times New Roman" w:cs="Times New Roman"/>
          <w:sz w:val="28"/>
          <w:szCs w:val="28"/>
          <w:lang w:eastAsia="ru-RU"/>
        </w:rPr>
        <w:t>9 и 2020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составляет:</w:t>
      </w:r>
    </w:p>
    <w:p w:rsidR="004D11AB" w:rsidRP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 w:rsidR="00862C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62CB2">
        <w:rPr>
          <w:rFonts w:ascii="Times New Roman" w:eastAsia="Times New Roman" w:hAnsi="Times New Roman" w:cs="Times New Roman"/>
          <w:sz w:val="28"/>
          <w:szCs w:val="28"/>
          <w:lang w:eastAsia="ru-RU"/>
        </w:rPr>
        <w:t>9471,5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B0E97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 w:rsidR="00862CB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62CB2">
        <w:rPr>
          <w:rFonts w:ascii="Times New Roman" w:eastAsia="Times New Roman" w:hAnsi="Times New Roman" w:cs="Times New Roman"/>
          <w:sz w:val="28"/>
          <w:szCs w:val="28"/>
          <w:lang w:eastAsia="ru-RU"/>
        </w:rPr>
        <w:t>4093,6</w:t>
      </w:r>
      <w:r w:rsidR="00BE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7B0E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0E97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 w:rsidR="00862C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86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4196,9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B0E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объему </w:t>
      </w:r>
      <w:r w:rsidR="00C5241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ожидаемого исполнения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201</w:t>
      </w:r>
      <w:r w:rsidR="00862C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 расходы, определенные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 на 201</w:t>
      </w:r>
      <w:r w:rsidR="00862C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62C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7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C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2,2 раза.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1AB" w:rsidRPr="004D11AB" w:rsidRDefault="004D11AB" w:rsidP="004D11AB">
      <w:pPr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расходов бюджета </w:t>
      </w:r>
      <w:r w:rsidR="00BE4F2C" w:rsidRPr="00155B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Мохоновского</w:t>
      </w:r>
      <w:r w:rsidRPr="00155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862CB2" w:rsidRPr="00155B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55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BE4F2C" w:rsidRPr="00155B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55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BE4F2C" w:rsidRPr="00155B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55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являются </w:t>
      </w:r>
      <w:r w:rsidR="00155B6F" w:rsidRPr="00155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Pr="00155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1AB" w:rsidRPr="004D11AB" w:rsidRDefault="004D11AB" w:rsidP="004D11AB">
      <w:pPr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overflowPunct w:val="0"/>
        <w:spacing w:after="0" w:line="264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структуры расходов бюджета за 201</w:t>
      </w:r>
      <w:r w:rsidR="0086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86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4D11AB" w:rsidRPr="004D11AB" w:rsidRDefault="004D11AB" w:rsidP="004D11AB">
      <w:pPr>
        <w:overflowPunct w:val="0"/>
        <w:spacing w:after="0" w:line="264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862C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тыс. рублей</w:t>
      </w:r>
    </w:p>
    <w:tbl>
      <w:tblPr>
        <w:tblW w:w="9934" w:type="dxa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426"/>
        <w:gridCol w:w="850"/>
        <w:gridCol w:w="567"/>
        <w:gridCol w:w="851"/>
        <w:gridCol w:w="567"/>
        <w:gridCol w:w="708"/>
        <w:gridCol w:w="567"/>
        <w:gridCol w:w="709"/>
        <w:gridCol w:w="567"/>
        <w:gridCol w:w="709"/>
        <w:gridCol w:w="567"/>
      </w:tblGrid>
      <w:tr w:rsidR="004D11AB" w:rsidRPr="004D11AB" w:rsidTr="00BE4F2C">
        <w:trPr>
          <w:trHeight w:val="255"/>
        </w:trPr>
        <w:tc>
          <w:tcPr>
            <w:tcW w:w="28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</w:t>
            </w:r>
          </w:p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</w:t>
            </w:r>
          </w:p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з-де</w:t>
            </w:r>
          </w:p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</w:t>
            </w:r>
          </w:p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Default="004D11AB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201</w:t>
            </w:r>
            <w:r w:rsidR="00862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  <w:p w:rsidR="00BE4F2C" w:rsidRPr="004D11AB" w:rsidRDefault="00BE4F2C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(исполнение)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Default="004D11AB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862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  <w:p w:rsidR="00BE4F2C" w:rsidRPr="004D11AB" w:rsidRDefault="00BE4F2C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(оценка)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Default="004D11AB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862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  <w:p w:rsidR="00BE4F2C" w:rsidRPr="004D11AB" w:rsidRDefault="00BE4F2C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862CB2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862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862CB2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862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4D11AB" w:rsidRPr="004D11AB" w:rsidTr="00BE4F2C">
        <w:trPr>
          <w:trHeight w:val="255"/>
        </w:trPr>
        <w:tc>
          <w:tcPr>
            <w:tcW w:w="28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4D11AB" w:rsidRPr="004D11AB" w:rsidTr="00BE4F2C">
        <w:trPr>
          <w:trHeight w:val="325"/>
        </w:trPr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1767,4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BC4C4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1747,2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989,9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1026,8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B562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1055,8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B562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</w:tr>
      <w:tr w:rsidR="004D11AB" w:rsidRPr="004D11AB" w:rsidTr="00BE4F2C">
        <w:trPr>
          <w:trHeight w:val="300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B562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B562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4D11AB" w:rsidRPr="004D11AB" w:rsidTr="00BE4F2C">
        <w:trPr>
          <w:trHeight w:val="591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НАЦИОНАЛЬНАЯ </w:t>
            </w:r>
            <w:proofErr w:type="gramStart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БЕЗОПАС-НОСТЬ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ПРАВООХРАНИТЕЛЬ-НАЯ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911B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BC4C4B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AD1B6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B562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B562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D11AB" w:rsidRPr="004D11AB" w:rsidTr="00BE4F2C">
        <w:trPr>
          <w:trHeight w:val="245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AD1B67">
            <w:pPr>
              <w:spacing w:after="0" w:line="240" w:lineRule="auto"/>
              <w:ind w:left="-108" w:right="-151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7028,8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B562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B562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40,8</w:t>
            </w:r>
          </w:p>
        </w:tc>
      </w:tr>
      <w:tr w:rsidR="004D11AB" w:rsidRPr="004D11AB" w:rsidTr="00BE4F2C">
        <w:trPr>
          <w:trHeight w:val="264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B562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B562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B562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</w:tr>
      <w:tr w:rsidR="004D11AB" w:rsidRPr="004D11AB" w:rsidTr="00BE4F2C">
        <w:trPr>
          <w:trHeight w:val="412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КУЛЬТУРА, </w:t>
            </w:r>
            <w:proofErr w:type="gramStart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КИНЕМАТОГРА-ФИЯ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B562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B562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B562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</w:tr>
      <w:tr w:rsidR="00BE4F2C" w:rsidRPr="004D11AB" w:rsidTr="00BE4F2C">
        <w:trPr>
          <w:trHeight w:val="412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BE4F2C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BE4F2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8B562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8B562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8B562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</w:tr>
      <w:tr w:rsidR="00BE4F2C" w:rsidRPr="004D11AB" w:rsidTr="00BE4F2C">
        <w:trPr>
          <w:trHeight w:val="412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BE4F2C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BE4F2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FE6163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AD1B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FE6163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AD1B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FE6163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FE6163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FE6163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FE6163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FE6163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D11AB" w:rsidRPr="004D11AB" w:rsidTr="00BE4F2C">
        <w:trPr>
          <w:trHeight w:val="285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5987,4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4402,5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9471,5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4093,6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C4C4B" w:rsidP="00AD1B67">
            <w:pPr>
              <w:spacing w:after="0" w:line="240" w:lineRule="auto"/>
              <w:ind w:right="-151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4196,9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</w:tbl>
    <w:p w:rsidR="008B5621" w:rsidRDefault="008B5621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D74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201</w:t>
      </w:r>
      <w:r w:rsidR="008B5621">
        <w:rPr>
          <w:rFonts w:ascii="Times New Roman" w:eastAsia="Times New Roman" w:hAnsi="Times New Roman" w:cs="Times New Roman"/>
          <w:sz w:val="28"/>
          <w:szCs w:val="28"/>
          <w:lang w:eastAsia="ru-RU"/>
        </w:rPr>
        <w:t>8-2020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B562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 расходы по  разделу 0</w:t>
      </w:r>
      <w:r w:rsidR="008B56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B5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объем которых составляет – </w:t>
      </w:r>
      <w:r w:rsidR="008B5621">
        <w:rPr>
          <w:rFonts w:ascii="Times New Roman" w:eastAsia="Times New Roman" w:hAnsi="Times New Roman" w:cs="Times New Roman"/>
          <w:sz w:val="28"/>
          <w:szCs w:val="28"/>
          <w:lang w:eastAsia="ru-RU"/>
        </w:rPr>
        <w:t>74,2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8B5621">
        <w:rPr>
          <w:rFonts w:ascii="Times New Roman" w:eastAsia="Times New Roman" w:hAnsi="Times New Roman" w:cs="Times New Roman"/>
          <w:sz w:val="28"/>
          <w:szCs w:val="28"/>
          <w:lang w:eastAsia="ru-RU"/>
        </w:rPr>
        <w:t>7028,8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8B5621">
        <w:rPr>
          <w:rFonts w:ascii="Times New Roman" w:eastAsia="Times New Roman" w:hAnsi="Times New Roman" w:cs="Times New Roman"/>
          <w:sz w:val="28"/>
          <w:szCs w:val="28"/>
          <w:lang w:eastAsia="ru-RU"/>
        </w:rPr>
        <w:t>, 39,8% (1628,8 тыс. рублей) и 40,8% (1713,8 тыс. рублей).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Информация о планируемых расходах бюджета на 201</w:t>
      </w:r>
      <w:r w:rsidR="004F65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и на плановый период 201</w:t>
      </w:r>
      <w:r w:rsidR="004F65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20</w:t>
      </w:r>
      <w:r w:rsidR="004F65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годов в разрезе разделов представлена далее.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бюджета по разделу 01 «Общегосударственные вопросы»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решении в следующих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F65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55B6F">
        <w:rPr>
          <w:rFonts w:ascii="Times New Roman" w:eastAsia="Times New Roman" w:hAnsi="Times New Roman" w:cs="Times New Roman"/>
          <w:sz w:val="28"/>
          <w:szCs w:val="28"/>
          <w:lang w:eastAsia="ru-RU"/>
        </w:rPr>
        <w:t>989,9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F65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55B6F">
        <w:rPr>
          <w:rFonts w:ascii="Times New Roman" w:eastAsia="Times New Roman" w:hAnsi="Times New Roman" w:cs="Times New Roman"/>
          <w:sz w:val="28"/>
          <w:szCs w:val="28"/>
          <w:lang w:eastAsia="ru-RU"/>
        </w:rPr>
        <w:t>1026,8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F65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55B6F">
        <w:rPr>
          <w:rFonts w:ascii="Times New Roman" w:eastAsia="Times New Roman" w:hAnsi="Times New Roman" w:cs="Times New Roman"/>
          <w:sz w:val="28"/>
          <w:szCs w:val="28"/>
          <w:lang w:eastAsia="ru-RU"/>
        </w:rPr>
        <w:t>1055,8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подразделам, а также темп роста (снижения) расходов по сравнению с текущим годом представлены в следующей таблице.</w:t>
      </w:r>
    </w:p>
    <w:p w:rsidR="004D11AB" w:rsidRPr="004D11AB" w:rsidRDefault="004D11AB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Таблица№</w:t>
      </w:r>
      <w:r w:rsidR="00155B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тыс. рублей</w:t>
      </w:r>
    </w:p>
    <w:tbl>
      <w:tblPr>
        <w:tblpPr w:leftFromText="171" w:rightFromText="171" w:vertAnchor="text"/>
        <w:tblW w:w="98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623"/>
        <w:gridCol w:w="737"/>
        <w:gridCol w:w="1198"/>
        <w:gridCol w:w="1198"/>
        <w:gridCol w:w="960"/>
        <w:gridCol w:w="1746"/>
        <w:gridCol w:w="16"/>
      </w:tblGrid>
      <w:tr w:rsidR="004D11AB" w:rsidRPr="004D11AB" w:rsidTr="004D11AB">
        <w:trPr>
          <w:trHeight w:val="276"/>
        </w:trPr>
        <w:tc>
          <w:tcPr>
            <w:tcW w:w="4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</w:t>
            </w:r>
          </w:p>
        </w:tc>
        <w:tc>
          <w:tcPr>
            <w:tcW w:w="6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Раз-дел</w:t>
            </w:r>
            <w:proofErr w:type="gramEnd"/>
          </w:p>
        </w:tc>
        <w:tc>
          <w:tcPr>
            <w:tcW w:w="6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Под-раз-дел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15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155B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 год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15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155B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 год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15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155B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0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C9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Темпы </w:t>
            </w:r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при-роста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сниже-ния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расхо-дов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C52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(20</w:t>
            </w:r>
            <w:r w:rsidR="00C94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C52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/201</w:t>
            </w:r>
            <w:r w:rsidR="00C94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C52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гг)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4D11AB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4D11AB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4D11AB">
        <w:trPr>
          <w:trHeight w:val="285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55B6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989,9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9420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1026,8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9420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1055,8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9420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6,7</w:t>
            </w:r>
          </w:p>
        </w:tc>
        <w:tc>
          <w:tcPr>
            <w:tcW w:w="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4D11AB">
        <w:trPr>
          <w:trHeight w:val="442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55B6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353,5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9420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9420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382,4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9420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4D11AB">
        <w:trPr>
          <w:trHeight w:val="985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</w:t>
            </w: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55B6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621,4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9420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644,1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9420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658,4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94201" w:rsidP="00E2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CC3" w:rsidRPr="004D11AB" w:rsidTr="004D11AB">
        <w:trPr>
          <w:trHeight w:val="985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E2349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" w:type="dxa"/>
            <w:vAlign w:val="center"/>
          </w:tcPr>
          <w:p w:rsidR="00817CC3" w:rsidRPr="004D11AB" w:rsidRDefault="00817CC3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817CC3">
        <w:trPr>
          <w:trHeight w:val="300"/>
        </w:trPr>
        <w:tc>
          <w:tcPr>
            <w:tcW w:w="4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CC3" w:rsidRPr="004D11AB" w:rsidTr="004D11AB">
        <w:trPr>
          <w:trHeight w:val="300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817CC3" w:rsidRPr="004D11AB" w:rsidRDefault="00817CC3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7CC3" w:rsidRDefault="00817CC3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динамики расходов бюджета по данному разделу показывает, что </w:t>
      </w:r>
      <w:r w:rsidR="00E2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201</w:t>
      </w:r>
      <w:r w:rsidR="00C942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 сравнению</w:t>
      </w:r>
      <w:r w:rsidR="00E2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плановым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942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</w:t>
      </w:r>
      <w:r w:rsidR="00C9420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2349C">
        <w:rPr>
          <w:rFonts w:ascii="Times New Roman" w:eastAsia="Times New Roman" w:hAnsi="Times New Roman" w:cs="Times New Roman"/>
          <w:sz w:val="28"/>
          <w:szCs w:val="28"/>
          <w:lang w:eastAsia="ru-RU"/>
        </w:rPr>
        <w:t>6,7</w:t>
      </w:r>
      <w:r w:rsidR="00C9420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Pr="004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общем объеме расходов бюджета расходы раздела 01 «Общегосударственные вопросы» в 201</w:t>
      </w:r>
      <w:r w:rsidR="00C942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году составят </w:t>
      </w:r>
      <w:r w:rsidR="00C94201">
        <w:rPr>
          <w:rFonts w:ascii="Times New Roman" w:eastAsia="Times New Roman" w:hAnsi="Times New Roman" w:cs="Times New Roman"/>
          <w:sz w:val="28"/>
          <w:szCs w:val="28"/>
          <w:lang w:eastAsia="ru-RU"/>
        </w:rPr>
        <w:t>10,5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02 «Национальная оборона»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следующих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942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2349C">
        <w:rPr>
          <w:rFonts w:ascii="Times New Roman" w:eastAsia="Times New Roman" w:hAnsi="Times New Roman" w:cs="Times New Roman"/>
          <w:sz w:val="28"/>
          <w:szCs w:val="28"/>
          <w:lang w:eastAsia="ru-RU"/>
        </w:rPr>
        <w:t>148,1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942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2349C">
        <w:rPr>
          <w:rFonts w:ascii="Times New Roman" w:eastAsia="Times New Roman" w:hAnsi="Times New Roman" w:cs="Times New Roman"/>
          <w:sz w:val="28"/>
          <w:szCs w:val="28"/>
          <w:lang w:eastAsia="ru-RU"/>
        </w:rPr>
        <w:t>148,1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942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2349C">
        <w:rPr>
          <w:rFonts w:ascii="Times New Roman" w:eastAsia="Times New Roman" w:hAnsi="Times New Roman" w:cs="Times New Roman"/>
          <w:sz w:val="28"/>
          <w:szCs w:val="28"/>
          <w:lang w:eastAsia="ru-RU"/>
        </w:rPr>
        <w:t>148,1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201</w:t>
      </w:r>
      <w:r w:rsidR="00C942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мобилизационной и вневойсковой подготовке по сравнению с уровнем бюджетных расходов 201</w:t>
      </w:r>
      <w:r w:rsidR="00C942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C94201">
        <w:rPr>
          <w:rFonts w:ascii="Times New Roman" w:eastAsia="Times New Roman" w:hAnsi="Times New Roman" w:cs="Times New Roman"/>
          <w:sz w:val="28"/>
          <w:szCs w:val="28"/>
          <w:lang w:eastAsia="ru-RU"/>
        </w:rPr>
        <w:t>148,1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</w:t>
      </w:r>
      <w:r w:rsidR="00C942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94201">
        <w:rPr>
          <w:rFonts w:ascii="Times New Roman" w:eastAsia="Times New Roman" w:hAnsi="Times New Roman" w:cs="Times New Roman"/>
          <w:sz w:val="28"/>
          <w:szCs w:val="28"/>
          <w:lang w:eastAsia="ru-RU"/>
        </w:rPr>
        <w:t>11,9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3409B0">
        <w:rPr>
          <w:rFonts w:ascii="Times New Roman" w:eastAsia="Times New Roman" w:hAnsi="Times New Roman" w:cs="Times New Roman"/>
          <w:sz w:val="28"/>
          <w:szCs w:val="28"/>
          <w:lang w:eastAsia="ru-RU"/>
        </w:rPr>
        <w:t>8,0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Доля расходов по разделу национальная оборона в структуре бюджета в 201</w:t>
      </w:r>
      <w:r w:rsidR="003409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3409B0">
        <w:rPr>
          <w:rFonts w:ascii="Times New Roman" w:eastAsia="Times New Roman" w:hAnsi="Times New Roman" w:cs="Times New Roman"/>
          <w:sz w:val="28"/>
          <w:szCs w:val="28"/>
          <w:lang w:eastAsia="ru-RU"/>
        </w:rPr>
        <w:t>16,1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3409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03 «Национальная безопасность и правоохранительная деятельность»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2018-2020 годах не запланированы. 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04 «Национальная экономика»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следующих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409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3409B0">
        <w:rPr>
          <w:rFonts w:ascii="Times New Roman" w:eastAsia="Times New Roman" w:hAnsi="Times New Roman" w:cs="Times New Roman"/>
          <w:sz w:val="28"/>
          <w:szCs w:val="28"/>
          <w:lang w:eastAsia="ru-RU"/>
        </w:rPr>
        <w:t>7028,8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409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3409B0">
        <w:rPr>
          <w:rFonts w:ascii="Times New Roman" w:eastAsia="Times New Roman" w:hAnsi="Times New Roman" w:cs="Times New Roman"/>
          <w:sz w:val="28"/>
          <w:szCs w:val="28"/>
          <w:lang w:eastAsia="ru-RU"/>
        </w:rPr>
        <w:t>1628,8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409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3409B0">
        <w:rPr>
          <w:rFonts w:ascii="Times New Roman" w:eastAsia="Times New Roman" w:hAnsi="Times New Roman" w:cs="Times New Roman"/>
          <w:sz w:val="28"/>
          <w:szCs w:val="28"/>
          <w:lang w:eastAsia="ru-RU"/>
        </w:rPr>
        <w:t>1713,8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201</w:t>
      </w:r>
      <w:r w:rsidR="003409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D67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уровнем бюджетных расходов 201</w:t>
      </w:r>
      <w:r w:rsidR="003409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3409B0">
        <w:rPr>
          <w:rFonts w:ascii="Times New Roman" w:eastAsia="Times New Roman" w:hAnsi="Times New Roman" w:cs="Times New Roman"/>
          <w:sz w:val="28"/>
          <w:szCs w:val="28"/>
          <w:lang w:eastAsia="ru-RU"/>
        </w:rPr>
        <w:t>500,1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</w:t>
      </w:r>
      <w:r w:rsidR="00D676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409B0">
        <w:rPr>
          <w:rFonts w:ascii="Times New Roman" w:eastAsia="Times New Roman" w:hAnsi="Times New Roman" w:cs="Times New Roman"/>
          <w:sz w:val="28"/>
          <w:szCs w:val="28"/>
          <w:lang w:eastAsia="ru-RU"/>
        </w:rPr>
        <w:t>6528,7 тыс. рублей, или в 14,1 раза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Доля расходов по разделу национальная экономика в структуре бюджета в 201</w:t>
      </w:r>
      <w:r w:rsidR="003409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3409B0">
        <w:rPr>
          <w:rFonts w:ascii="Times New Roman" w:eastAsia="Times New Roman" w:hAnsi="Times New Roman" w:cs="Times New Roman"/>
          <w:sz w:val="28"/>
          <w:szCs w:val="28"/>
          <w:lang w:eastAsia="ru-RU"/>
        </w:rPr>
        <w:t>74,2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05 «Жилищно-коммунальное хозяйство»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проекте бюджета в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3409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3409B0">
        <w:rPr>
          <w:rFonts w:ascii="Times New Roman" w:eastAsia="Times New Roman" w:hAnsi="Times New Roman" w:cs="Times New Roman"/>
          <w:sz w:val="28"/>
          <w:szCs w:val="28"/>
          <w:lang w:eastAsia="ru-RU"/>
        </w:rPr>
        <w:t>384,7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3409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3409B0">
        <w:rPr>
          <w:rFonts w:ascii="Times New Roman" w:eastAsia="Times New Roman" w:hAnsi="Times New Roman" w:cs="Times New Roman"/>
          <w:sz w:val="28"/>
          <w:szCs w:val="28"/>
          <w:lang w:eastAsia="ru-RU"/>
        </w:rPr>
        <w:t>368,3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409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3409B0">
        <w:rPr>
          <w:rFonts w:ascii="Times New Roman" w:eastAsia="Times New Roman" w:hAnsi="Times New Roman" w:cs="Times New Roman"/>
          <w:sz w:val="28"/>
          <w:szCs w:val="28"/>
          <w:lang w:eastAsia="ru-RU"/>
        </w:rPr>
        <w:t>352,0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C52418" w:rsidRDefault="004D11AB" w:rsidP="003409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 динамики расходов проекта бюджета по данному разделу характеризует </w:t>
      </w:r>
      <w:r w:rsidR="003409B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201</w:t>
      </w:r>
      <w:r w:rsidR="003409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сравнению с </w:t>
      </w:r>
      <w:r w:rsidR="0084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оценкой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</w:t>
      </w:r>
      <w:r w:rsidR="0084629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4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</w:t>
      </w:r>
      <w:r w:rsidR="003409B0">
        <w:rPr>
          <w:rFonts w:ascii="Times New Roman" w:eastAsia="Times New Roman" w:hAnsi="Times New Roman" w:cs="Times New Roman"/>
          <w:sz w:val="28"/>
          <w:szCs w:val="28"/>
          <w:lang w:eastAsia="ru-RU"/>
        </w:rPr>
        <w:t>615,3</w:t>
      </w:r>
      <w:r w:rsidR="0084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1AB" w:rsidRPr="004D11AB" w:rsidRDefault="004D11AB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Таблица№</w:t>
      </w:r>
      <w:r w:rsidR="003409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тыс. рублей</w:t>
      </w:r>
    </w:p>
    <w:tbl>
      <w:tblPr>
        <w:tblW w:w="9905" w:type="dxa"/>
        <w:tblInd w:w="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4"/>
        <w:gridCol w:w="623"/>
        <w:gridCol w:w="737"/>
        <w:gridCol w:w="1198"/>
        <w:gridCol w:w="1198"/>
        <w:gridCol w:w="1473"/>
        <w:gridCol w:w="1746"/>
        <w:gridCol w:w="16"/>
      </w:tblGrid>
      <w:tr w:rsidR="004D11AB" w:rsidRPr="004D11AB" w:rsidTr="00437BE8">
        <w:trPr>
          <w:trHeight w:val="276"/>
        </w:trPr>
        <w:tc>
          <w:tcPr>
            <w:tcW w:w="2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</w:t>
            </w:r>
          </w:p>
        </w:tc>
        <w:tc>
          <w:tcPr>
            <w:tcW w:w="6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Раз-дел</w:t>
            </w:r>
            <w:proofErr w:type="gramEnd"/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Под-раз-дел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34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3409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 год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34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3409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 год</w:t>
            </w:r>
          </w:p>
        </w:tc>
        <w:tc>
          <w:tcPr>
            <w:tcW w:w="14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34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3409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      год</w:t>
            </w:r>
          </w:p>
        </w:tc>
        <w:tc>
          <w:tcPr>
            <w:tcW w:w="17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3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Темпы </w:t>
            </w:r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при-роста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сниже-ния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расхо-дов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C52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(20</w:t>
            </w:r>
            <w:r w:rsidR="00437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C52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/201</w:t>
            </w:r>
            <w:r w:rsidR="00437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C52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гг)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437BE8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437BE8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437BE8">
        <w:trPr>
          <w:trHeight w:val="345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37BE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384,7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37BE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37BE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352,0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37BE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-8,5</w:t>
            </w:r>
          </w:p>
        </w:tc>
        <w:tc>
          <w:tcPr>
            <w:tcW w:w="1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437BE8">
        <w:trPr>
          <w:trHeight w:val="300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37BE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37BE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37BE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37BE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437BE8">
        <w:trPr>
          <w:trHeight w:val="300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37BE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37BE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37BE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37BE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-9,3</w:t>
            </w:r>
          </w:p>
        </w:tc>
        <w:tc>
          <w:tcPr>
            <w:tcW w:w="1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298" w:rsidRDefault="00846298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расходов бюджета расходы раздела 05 «Жилищно-коммунальное хозяйство» в 201</w:t>
      </w:r>
      <w:r w:rsidR="00437B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437BE8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08 «Культура и кинематография»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проекте бюджета в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37B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437BE8">
        <w:rPr>
          <w:rFonts w:ascii="Times New Roman" w:eastAsia="Times New Roman" w:hAnsi="Times New Roman" w:cs="Times New Roman"/>
          <w:sz w:val="28"/>
          <w:szCs w:val="28"/>
          <w:lang w:eastAsia="ru-RU"/>
        </w:rPr>
        <w:t>815,8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37B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437BE8">
        <w:rPr>
          <w:rFonts w:ascii="Times New Roman" w:eastAsia="Times New Roman" w:hAnsi="Times New Roman" w:cs="Times New Roman"/>
          <w:sz w:val="28"/>
          <w:szCs w:val="28"/>
          <w:lang w:eastAsia="ru-RU"/>
        </w:rPr>
        <w:t>815,8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37BE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437BE8">
        <w:rPr>
          <w:rFonts w:ascii="Times New Roman" w:eastAsia="Times New Roman" w:hAnsi="Times New Roman" w:cs="Times New Roman"/>
          <w:sz w:val="28"/>
          <w:szCs w:val="28"/>
          <w:lang w:eastAsia="ru-RU"/>
        </w:rPr>
        <w:t>815,8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201</w:t>
      </w:r>
      <w:r w:rsidR="00437B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сравнению с уровнем бюджетных расходов 201</w:t>
      </w:r>
      <w:r w:rsidR="00437B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ниже на </w:t>
      </w:r>
      <w:r w:rsidR="00437BE8">
        <w:rPr>
          <w:rFonts w:ascii="Times New Roman" w:eastAsia="Times New Roman" w:hAnsi="Times New Roman" w:cs="Times New Roman"/>
          <w:sz w:val="28"/>
          <w:szCs w:val="28"/>
          <w:lang w:eastAsia="ru-RU"/>
        </w:rPr>
        <w:t>115,0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437BE8">
        <w:rPr>
          <w:rFonts w:ascii="Times New Roman" w:eastAsia="Times New Roman" w:hAnsi="Times New Roman" w:cs="Times New Roman"/>
          <w:sz w:val="28"/>
          <w:szCs w:val="28"/>
          <w:lang w:eastAsia="ru-RU"/>
        </w:rPr>
        <w:t>12,3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Доля расходов по разделу культура и кинематография в структуре бюджета в 201</w:t>
      </w:r>
      <w:r w:rsidR="00437B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437BE8">
        <w:rPr>
          <w:rFonts w:ascii="Times New Roman" w:eastAsia="Times New Roman" w:hAnsi="Times New Roman" w:cs="Times New Roman"/>
          <w:sz w:val="28"/>
          <w:szCs w:val="28"/>
          <w:lang w:eastAsia="ru-RU"/>
        </w:rPr>
        <w:t>8,6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Отмечено отсутствие информации в пояснительной записке, обосновывающей снижение объема расходов в 201</w:t>
      </w:r>
      <w:r w:rsid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сравнению с 201</w:t>
      </w:r>
      <w:r w:rsid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gramEnd"/>
    </w:p>
    <w:p w:rsidR="00437BE8" w:rsidRPr="004D11AB" w:rsidRDefault="00437BE8" w:rsidP="00437B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Расходы по разделу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политика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проекте бюджета в объемах:</w:t>
      </w:r>
    </w:p>
    <w:p w:rsidR="00437BE8" w:rsidRPr="004D11AB" w:rsidRDefault="00437BE8" w:rsidP="00437B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37BE8" w:rsidRPr="004D11AB" w:rsidRDefault="00437BE8" w:rsidP="00437B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37BE8" w:rsidRPr="004D11AB" w:rsidRDefault="00437BE8" w:rsidP="00437B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437BE8" w:rsidRDefault="00437BE8" w:rsidP="00437B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сравнению с уровнем бюджетных расходов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повысятся на 20,5 тыс. рублей или на </w:t>
      </w:r>
      <w:r w:rsidR="003A743D">
        <w:rPr>
          <w:rFonts w:ascii="Times New Roman" w:eastAsia="Times New Roman" w:hAnsi="Times New Roman" w:cs="Times New Roman"/>
          <w:sz w:val="28"/>
          <w:szCs w:val="28"/>
          <w:lang w:eastAsia="ru-RU"/>
        </w:rPr>
        <w:t>28,6%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расходов по разделу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политика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бюджета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3A743D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37BE8" w:rsidRPr="004D11AB" w:rsidRDefault="00437BE8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89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органов местного самоуправления </w:t>
      </w:r>
      <w:r w:rsid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Мохоновского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выделен </w:t>
      </w:r>
      <w:r w:rsid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средств бюджета – </w:t>
      </w:r>
      <w:proofErr w:type="spellStart"/>
      <w:r w:rsid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Мохоновская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</w:t>
      </w:r>
      <w:r w:rsidR="006A2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018" w:rsidRPr="004D11AB" w:rsidRDefault="006A2018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представленным данным, бюджетные ассигнования в 201</w:t>
      </w:r>
      <w:r w:rsidR="003A74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A74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распределены по программным направлениям деятельности</w:t>
      </w:r>
      <w:r w:rsidRPr="006A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Мохоновской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администрации.  </w:t>
      </w:r>
    </w:p>
    <w:p w:rsidR="006A2018" w:rsidRDefault="004D11AB" w:rsidP="008313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   </w:t>
      </w:r>
    </w:p>
    <w:p w:rsidR="00831389" w:rsidRDefault="006A2018" w:rsidP="00831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</w:t>
      </w:r>
      <w:r w:rsidR="00831389" w:rsidRPr="00A50F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состояния    муницип</w:t>
      </w:r>
      <w:r w:rsidR="00831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ального   внутреннего долга.    Прогноз   </w:t>
      </w:r>
      <w:r w:rsidR="00831389" w:rsidRPr="00A50F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программы </w:t>
      </w:r>
      <w:r w:rsidR="00831389" w:rsidRPr="00A50F5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внутренних муниципальных заимствований</w:t>
      </w:r>
    </w:p>
    <w:p w:rsidR="00831389" w:rsidRDefault="00831389" w:rsidP="00831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831389" w:rsidRPr="004A4CE1" w:rsidRDefault="00831389" w:rsidP="008313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E1">
        <w:rPr>
          <w:rFonts w:ascii="Times New Roman" w:hAnsi="Times New Roman" w:cs="Times New Roman"/>
          <w:bCs/>
          <w:sz w:val="28"/>
          <w:szCs w:val="28"/>
        </w:rPr>
        <w:t>В 201</w:t>
      </w:r>
      <w:r w:rsidR="003A743D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-20</w:t>
      </w:r>
      <w:r w:rsidR="003A743D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4CE1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 проектом бюджета привлечение внутренних заимствований не планируется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A4CE1">
        <w:rPr>
          <w:rFonts w:ascii="Times New Roman" w:hAnsi="Times New Roman" w:cs="Times New Roman"/>
          <w:bCs/>
          <w:sz w:val="28"/>
          <w:szCs w:val="28"/>
        </w:rPr>
        <w:t>редельный</w:t>
      </w:r>
      <w:r w:rsidRPr="004A4CE1">
        <w:rPr>
          <w:rFonts w:ascii="Times New Roman" w:hAnsi="Times New Roman" w:cs="Times New Roman"/>
          <w:sz w:val="28"/>
          <w:szCs w:val="28"/>
        </w:rPr>
        <w:t xml:space="preserve"> 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объем муниципального внутреннего долга </w:t>
      </w:r>
      <w:r>
        <w:rPr>
          <w:rFonts w:ascii="Times New Roman" w:hAnsi="Times New Roman" w:cs="Times New Roman"/>
          <w:bCs/>
          <w:sz w:val="28"/>
          <w:szCs w:val="28"/>
        </w:rPr>
        <w:t>Мохоновского сельского поселения</w:t>
      </w:r>
      <w:r w:rsidRPr="004A4CE1">
        <w:rPr>
          <w:rFonts w:ascii="Times New Roman" w:hAnsi="Times New Roman" w:cs="Times New Roman"/>
          <w:sz w:val="28"/>
          <w:szCs w:val="28"/>
        </w:rPr>
        <w:t xml:space="preserve"> по состоянию на 1 января 201</w:t>
      </w:r>
      <w:r w:rsidR="003A743D">
        <w:rPr>
          <w:rFonts w:ascii="Times New Roman" w:hAnsi="Times New Roman" w:cs="Times New Roman"/>
          <w:sz w:val="28"/>
          <w:szCs w:val="28"/>
        </w:rPr>
        <w:t>8</w:t>
      </w:r>
      <w:r w:rsidRPr="004A4CE1">
        <w:rPr>
          <w:rFonts w:ascii="Times New Roman" w:hAnsi="Times New Roman" w:cs="Times New Roman"/>
          <w:sz w:val="28"/>
          <w:szCs w:val="28"/>
        </w:rPr>
        <w:t xml:space="preserve"> </w:t>
      </w:r>
      <w:r w:rsidR="006A2018">
        <w:rPr>
          <w:rFonts w:ascii="Times New Roman" w:hAnsi="Times New Roman" w:cs="Times New Roman"/>
          <w:sz w:val="28"/>
          <w:szCs w:val="28"/>
        </w:rPr>
        <w:t>-20</w:t>
      </w:r>
      <w:r w:rsidR="003A743D">
        <w:rPr>
          <w:rFonts w:ascii="Times New Roman" w:hAnsi="Times New Roman" w:cs="Times New Roman"/>
          <w:sz w:val="28"/>
          <w:szCs w:val="28"/>
        </w:rPr>
        <w:t>20</w:t>
      </w:r>
      <w:r w:rsidR="006A201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A4CE1">
        <w:rPr>
          <w:rFonts w:ascii="Times New Roman" w:hAnsi="Times New Roman" w:cs="Times New Roman"/>
          <w:sz w:val="28"/>
          <w:szCs w:val="28"/>
        </w:rPr>
        <w:t xml:space="preserve"> в проекте решения установлен в размере 0 тыс. рублей.</w:t>
      </w:r>
    </w:p>
    <w:p w:rsidR="00831389" w:rsidRDefault="00831389" w:rsidP="00831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E1">
        <w:rPr>
          <w:rFonts w:ascii="Times New Roman" w:hAnsi="Times New Roman" w:cs="Times New Roman"/>
          <w:sz w:val="28"/>
          <w:szCs w:val="28"/>
        </w:rPr>
        <w:t xml:space="preserve">Согласно представленному 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проекту бюджета </w:t>
      </w:r>
      <w:r w:rsidRPr="004A4CE1">
        <w:rPr>
          <w:rFonts w:ascii="Times New Roman" w:hAnsi="Times New Roman" w:cs="Times New Roman"/>
          <w:sz w:val="28"/>
          <w:szCs w:val="28"/>
        </w:rPr>
        <w:t xml:space="preserve">в составе муниципальных долговых обязательств </w:t>
      </w:r>
      <w:r w:rsidR="006A2018">
        <w:rPr>
          <w:rFonts w:ascii="Times New Roman" w:hAnsi="Times New Roman" w:cs="Times New Roman"/>
          <w:sz w:val="28"/>
          <w:szCs w:val="28"/>
        </w:rPr>
        <w:t>Мохоновского сельского поселения</w:t>
      </w:r>
      <w:r w:rsidRPr="004A4CE1">
        <w:rPr>
          <w:rFonts w:ascii="Times New Roman" w:hAnsi="Times New Roman" w:cs="Times New Roman"/>
          <w:sz w:val="28"/>
          <w:szCs w:val="28"/>
        </w:rPr>
        <w:t xml:space="preserve"> внешнего долга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43D" w:rsidRDefault="003A743D" w:rsidP="003A7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Программная часть бюджета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охоновского</w:t>
      </w:r>
      <w:proofErr w:type="spellEnd"/>
      <w:r w:rsidRPr="00A87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3A743D" w:rsidRPr="00A87ADB" w:rsidRDefault="003A743D" w:rsidP="003A7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43D" w:rsidRPr="00A87ADB" w:rsidRDefault="003A743D" w:rsidP="003A7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охоновском</w:t>
      </w:r>
      <w:proofErr w:type="spellEnd"/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Порядком, утвержденным  постановлением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охоновской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53а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743D" w:rsidRPr="005A3732" w:rsidRDefault="003A743D" w:rsidP="003A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37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Согласно утвержденному Порядку, </w:t>
      </w:r>
      <w:r w:rsidRPr="005A37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разработка муниципальных программ осуществляется на основании перечня муниципальных программ, утверждаемого постановлением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охоновского</w:t>
      </w:r>
      <w:proofErr w:type="spellEnd"/>
      <w:r w:rsidRPr="005A37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(пункт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5A3732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3A743D" w:rsidRDefault="003A743D" w:rsidP="003A74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3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нарушение вышеуказанных условий перечень </w:t>
      </w:r>
      <w:proofErr w:type="gramStart"/>
      <w:r w:rsidRPr="005A3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программ, </w:t>
      </w:r>
      <w:r w:rsidRPr="005A37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предлагаемых к реализации в 2018 году и плановом периоде 2019 и 2020 годов постановлением администрации не утвержден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к проверке предоставлен только проект постановления.</w:t>
      </w:r>
    </w:p>
    <w:p w:rsidR="003A743D" w:rsidRPr="003A743D" w:rsidRDefault="003A743D" w:rsidP="003A7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43D">
        <w:rPr>
          <w:rFonts w:ascii="Times New Roman" w:hAnsi="Times New Roman"/>
          <w:b/>
          <w:sz w:val="28"/>
          <w:szCs w:val="28"/>
        </w:rPr>
        <w:t xml:space="preserve">В нарушение п.18 Порядка, одновременно с проектом муниципальной программы не представлен </w:t>
      </w:r>
      <w:r w:rsidRPr="003A743D">
        <w:rPr>
          <w:rFonts w:ascii="Times New Roman" w:hAnsi="Times New Roman"/>
          <w:b/>
          <w:sz w:val="28"/>
          <w:szCs w:val="28"/>
        </w:rPr>
        <w:t xml:space="preserve">проект постановления администрации </w:t>
      </w:r>
      <w:proofErr w:type="spellStart"/>
      <w:r w:rsidRPr="003A743D">
        <w:rPr>
          <w:rFonts w:ascii="Times New Roman" w:hAnsi="Times New Roman"/>
          <w:b/>
          <w:sz w:val="28"/>
          <w:szCs w:val="28"/>
        </w:rPr>
        <w:t>Мохоновского</w:t>
      </w:r>
      <w:proofErr w:type="spellEnd"/>
      <w:r w:rsidRPr="003A743D">
        <w:rPr>
          <w:rFonts w:ascii="Times New Roman" w:hAnsi="Times New Roman"/>
          <w:b/>
          <w:sz w:val="28"/>
          <w:szCs w:val="28"/>
        </w:rPr>
        <w:t xml:space="preserve"> сельского посел</w:t>
      </w:r>
      <w:r w:rsidRPr="003A743D">
        <w:rPr>
          <w:rFonts w:ascii="Times New Roman" w:hAnsi="Times New Roman"/>
          <w:b/>
          <w:sz w:val="28"/>
          <w:szCs w:val="28"/>
        </w:rPr>
        <w:t>е</w:t>
      </w:r>
      <w:r w:rsidRPr="003A743D">
        <w:rPr>
          <w:rFonts w:ascii="Times New Roman" w:hAnsi="Times New Roman"/>
          <w:b/>
          <w:sz w:val="28"/>
          <w:szCs w:val="28"/>
        </w:rPr>
        <w:t>ния об утверждении муниципальной программы</w:t>
      </w:r>
      <w:r w:rsidRPr="003A743D">
        <w:rPr>
          <w:rFonts w:ascii="Times New Roman" w:hAnsi="Times New Roman"/>
          <w:b/>
          <w:sz w:val="28"/>
          <w:szCs w:val="28"/>
        </w:rPr>
        <w:t>.</w:t>
      </w:r>
    </w:p>
    <w:p w:rsidR="003A743D" w:rsidRPr="00A87ADB" w:rsidRDefault="003A743D" w:rsidP="003A7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184.2 Бюджетного кодекса РФ к проекту решения о бюджете представлены паспорт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«Реализация полномочий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(201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-2020 годы).</w:t>
      </w:r>
    </w:p>
    <w:p w:rsidR="003A743D" w:rsidRDefault="003A743D" w:rsidP="003A7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  Решения «О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охоновского</w:t>
      </w:r>
      <w:proofErr w:type="spellEnd"/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  расходы 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составляют </w:t>
      </w:r>
      <w:r w:rsidR="003B6859">
        <w:rPr>
          <w:rFonts w:ascii="Times New Roman" w:eastAsia="Times New Roman" w:hAnsi="Times New Roman" w:cs="Times New Roman"/>
          <w:sz w:val="28"/>
          <w:szCs w:val="28"/>
          <w:lang w:eastAsia="ru-RU"/>
        </w:rPr>
        <w:t>9461,5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  соответствует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99,</w:t>
      </w:r>
      <w:r w:rsidR="003B6859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объема расходов бюджета,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– </w:t>
      </w:r>
      <w:r w:rsidR="003B6859">
        <w:rPr>
          <w:rFonts w:ascii="Times New Roman" w:eastAsia="Times New Roman" w:hAnsi="Times New Roman" w:cs="Times New Roman"/>
          <w:sz w:val="28"/>
          <w:szCs w:val="28"/>
          <w:lang w:eastAsia="ru-RU"/>
        </w:rPr>
        <w:t>4083,6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2020 году – </w:t>
      </w:r>
      <w:r w:rsidR="003B6859">
        <w:rPr>
          <w:rFonts w:ascii="Times New Roman" w:eastAsia="Times New Roman" w:hAnsi="Times New Roman" w:cs="Times New Roman"/>
          <w:sz w:val="28"/>
          <w:szCs w:val="28"/>
          <w:lang w:eastAsia="ru-RU"/>
        </w:rPr>
        <w:t>4186,9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43D" w:rsidRDefault="003A743D" w:rsidP="003A7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Непрограммную часть проекта бюджета в 2018-2020 годы составляет резервный фонд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685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(в 2018г -</w:t>
      </w:r>
      <w:r w:rsidR="003B68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тыс. рублей, в 2019-2020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B68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рублей).</w:t>
      </w:r>
    </w:p>
    <w:p w:rsidR="003A743D" w:rsidRDefault="003A743D" w:rsidP="003A7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отмечает, что в соответствии с письмом Министерства Финансов РФ от 30 сентября 2014г №09-05-05/48843, пунктом 18 Методических рекомендаций по составлению и исполнению бюджетов субъектов РФ и местных бюджетов на основе государственных (муниципальных) программ (далее – Методические рекомендации), указано, </w:t>
      </w:r>
      <w:r w:rsidRPr="001956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средства на содержание законодательных (представительных) органов, судебных органов, избирательных комиссий, контрольно-счетных органов и тому подобных органов субъектов РФ (муниципальных</w:t>
      </w:r>
      <w:proofErr w:type="gramEnd"/>
      <w:r w:rsidRPr="001956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образований)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6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рамках государственных (муниципальных) программ не отражаются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виду невозможности установления высшим исполнительным органом государственной власти субъектов РФ (местной администрацией муниципального образования) целевых показателей (индикаторов) для таких органов. </w:t>
      </w:r>
    </w:p>
    <w:p w:rsidR="003A743D" w:rsidRPr="004E6668" w:rsidRDefault="003A743D" w:rsidP="003A743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Таким образом, расходы на содержание главы сельского поселения (в 2018г – </w:t>
      </w:r>
      <w:r w:rsidR="003B6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353,5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рублей, в 2019г – </w:t>
      </w:r>
      <w:r w:rsidR="003B6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367,7</w:t>
      </w:r>
      <w:r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рублей, в 2020 году </w:t>
      </w:r>
      <w:r w:rsidR="003B6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382,4</w:t>
      </w:r>
      <w:r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на передаваемые полномочия по внешнему муниципальному финансовому контролю (на 2018-2020 годы по 5,0 тыс. рублей ежегодно) включены в программную часть бюджета и соответственно </w:t>
      </w:r>
      <w:r w:rsidRPr="004E6668">
        <w:rPr>
          <w:rFonts w:ascii="Times New Roman" w:hAnsi="Times New Roman" w:cs="Times New Roman"/>
          <w:b/>
          <w:sz w:val="28"/>
          <w:szCs w:val="28"/>
        </w:rPr>
        <w:t>неверно определено  направление расходов, увязываемые с программными (непрограммными) статьями целевых статей расходов</w:t>
      </w:r>
      <w:r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нарушение п.18 Методических рекомендаций, в</w:t>
      </w:r>
      <w:r w:rsidRPr="004E6668">
        <w:rPr>
          <w:rFonts w:ascii="Times New Roman" w:hAnsi="Times New Roman" w:cs="Times New Roman"/>
          <w:b/>
          <w:sz w:val="28"/>
          <w:szCs w:val="28"/>
        </w:rPr>
        <w:t xml:space="preserve"> нарушение </w:t>
      </w:r>
      <w:hyperlink r:id="rId9" w:history="1">
        <w:r w:rsidRPr="004E6668">
          <w:rPr>
            <w:rFonts w:ascii="Times New Roman" w:hAnsi="Times New Roman" w:cs="Times New Roman"/>
            <w:b/>
            <w:color w:val="0000FF"/>
            <w:sz w:val="28"/>
            <w:szCs w:val="28"/>
          </w:rPr>
          <w:t>ст. 21</w:t>
        </w:r>
      </w:hyperlink>
      <w:r w:rsidRPr="004E6668">
        <w:rPr>
          <w:rFonts w:ascii="Times New Roman" w:hAnsi="Times New Roman" w:cs="Times New Roman"/>
          <w:b/>
          <w:sz w:val="28"/>
          <w:szCs w:val="28"/>
        </w:rPr>
        <w:t xml:space="preserve"> БК РФ, указаний о порядке применения бюджетной классификации Российской Федерации, утвержденными приказом Министерства финансов</w:t>
      </w:r>
      <w:proofErr w:type="gramEnd"/>
      <w:r w:rsidRPr="004E6668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от 1 июля 2013 г. N 65н.</w:t>
      </w:r>
    </w:p>
    <w:p w:rsidR="003A743D" w:rsidRPr="00A87ADB" w:rsidRDefault="003A743D" w:rsidP="003A7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43D" w:rsidRPr="004E6668" w:rsidRDefault="003A743D" w:rsidP="003A743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паспорта муниципальной программы «Реализация полномочий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685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(2018 - 2020 годы)» установлено отсутствие подпрограмм. Также паспортом определены </w:t>
      </w:r>
      <w:r w:rsidR="003B68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3B685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программы.</w:t>
      </w:r>
    </w:p>
    <w:p w:rsidR="003A743D" w:rsidRPr="004E6668" w:rsidRDefault="003A743D" w:rsidP="003A74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муниципальной программы является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685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соисполнители - отсутствуют. </w:t>
      </w:r>
    </w:p>
    <w:p w:rsidR="003A743D" w:rsidRPr="004E6668" w:rsidRDefault="003A743D" w:rsidP="003A74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в паспорте программы определен общий объем финансирования в сумме </w:t>
      </w:r>
      <w:r w:rsidR="003B6859">
        <w:rPr>
          <w:rFonts w:ascii="Times New Roman" w:eastAsia="Times New Roman" w:hAnsi="Times New Roman" w:cs="Times New Roman"/>
          <w:sz w:val="28"/>
          <w:szCs w:val="28"/>
          <w:lang w:eastAsia="ru-RU"/>
        </w:rPr>
        <w:t>17762,0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числе: </w:t>
      </w:r>
    </w:p>
    <w:p w:rsidR="003A743D" w:rsidRPr="004E6668" w:rsidRDefault="003A743D" w:rsidP="003A74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на 2018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859">
        <w:rPr>
          <w:rFonts w:ascii="Times New Roman" w:eastAsia="Times New Roman" w:hAnsi="Times New Roman" w:cs="Times New Roman"/>
          <w:sz w:val="28"/>
          <w:szCs w:val="28"/>
          <w:lang w:eastAsia="ru-RU"/>
        </w:rPr>
        <w:t>9471,5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3A743D" w:rsidRPr="004E6668" w:rsidRDefault="003A743D" w:rsidP="003A74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на 2019 год – </w:t>
      </w:r>
      <w:r w:rsidR="003B6859">
        <w:rPr>
          <w:rFonts w:ascii="Times New Roman" w:eastAsia="Times New Roman" w:hAnsi="Times New Roman" w:cs="Times New Roman"/>
          <w:sz w:val="28"/>
          <w:szCs w:val="28"/>
          <w:lang w:eastAsia="ru-RU"/>
        </w:rPr>
        <w:t>4093,6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3A743D" w:rsidRDefault="003A743D" w:rsidP="003A74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на 2020 год – </w:t>
      </w:r>
      <w:r w:rsidR="003B6859">
        <w:rPr>
          <w:rFonts w:ascii="Times New Roman" w:eastAsia="Times New Roman" w:hAnsi="Times New Roman" w:cs="Times New Roman"/>
          <w:sz w:val="28"/>
          <w:szCs w:val="28"/>
          <w:lang w:eastAsia="ru-RU"/>
        </w:rPr>
        <w:t>4196,9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A743D" w:rsidRPr="00C10608" w:rsidRDefault="003A743D" w:rsidP="003A743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нарушение  </w:t>
      </w:r>
      <w:proofErr w:type="spellStart"/>
      <w:r w:rsidRPr="00DD1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</w:t>
      </w:r>
      <w:proofErr w:type="spellEnd"/>
      <w:r w:rsidRPr="00DD1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«д» п.10 Порядка, в паспорте муниципальной программы</w:t>
      </w:r>
      <w:r w:rsidR="00C10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1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ресурсное обеспечение  определено без расшифровки по </w:t>
      </w:r>
      <w:r w:rsidRPr="00DD1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источникам финансирования.</w:t>
      </w:r>
      <w:r w:rsidR="00C10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0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Разделом </w:t>
      </w:r>
      <w:r w:rsidR="00C10608" w:rsidRPr="00C10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10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«Ресурсное обеспечение реализации муниципальной программы. Объемы и источники финансирования муниципальной программы» </w:t>
      </w:r>
      <w:r w:rsidR="00C10608" w:rsidRPr="00C10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также не определены источники финансирования.</w:t>
      </w:r>
    </w:p>
    <w:p w:rsidR="00C10608" w:rsidRPr="004E6668" w:rsidRDefault="00C10608" w:rsidP="003A74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 отмечает, что в паспорте муниципальной программы общий объем бюджетных ассигнований (в том числе по годам) определен выше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10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чем предусмотрено в проекте бюджета  </w:t>
      </w:r>
      <w:r w:rsidRPr="00C106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 30,0 тыс. рублей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A743D" w:rsidRDefault="003A743D" w:rsidP="003A74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состоит из </w:t>
      </w:r>
      <w:r w:rsidR="00C1060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608" w:rsidRPr="004329DE" w:rsidRDefault="004329DE" w:rsidP="003A743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2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нарушение пп.4 п.10, п.12 Порядка</w:t>
      </w:r>
      <w:r w:rsidRPr="004329DE">
        <w:rPr>
          <w:rFonts w:ascii="Times New Roman" w:hAnsi="Times New Roman"/>
          <w:b/>
          <w:sz w:val="28"/>
          <w:szCs w:val="28"/>
          <w:u w:val="single"/>
        </w:rPr>
        <w:t xml:space="preserve"> муниципальная программа не содержит ни одного </w:t>
      </w:r>
      <w:r w:rsidRPr="004329DE">
        <w:rPr>
          <w:rFonts w:ascii="Times New Roman" w:hAnsi="Times New Roman"/>
          <w:b/>
          <w:sz w:val="28"/>
          <w:szCs w:val="28"/>
          <w:u w:val="single"/>
        </w:rPr>
        <w:t xml:space="preserve">сведения о показателях (индикаторах) муниципальной </w:t>
      </w:r>
      <w:r w:rsidRPr="004329DE">
        <w:rPr>
          <w:rFonts w:ascii="Times New Roman" w:hAnsi="Times New Roman"/>
          <w:b/>
          <w:sz w:val="28"/>
          <w:szCs w:val="28"/>
          <w:u w:val="single"/>
        </w:rPr>
        <w:t xml:space="preserve">программы </w:t>
      </w:r>
      <w:r w:rsidRPr="004329DE">
        <w:rPr>
          <w:rFonts w:ascii="Times New Roman" w:hAnsi="Times New Roman"/>
          <w:b/>
          <w:sz w:val="28"/>
          <w:szCs w:val="28"/>
          <w:u w:val="single"/>
        </w:rPr>
        <w:t>и их значениях</w:t>
      </w:r>
    </w:p>
    <w:p w:rsidR="003A743D" w:rsidRPr="004E6668" w:rsidRDefault="004329DE" w:rsidP="003A74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результате дать оценку проекту муниципальной программы не предоставляется возможным, как и д</w:t>
      </w:r>
      <w:r w:rsidR="003A743D" w:rsidRPr="00432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остижение </w:t>
      </w:r>
      <w:proofErr w:type="gramStart"/>
      <w:r w:rsidR="003A743D" w:rsidRPr="00432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целей</w:t>
      </w:r>
      <w:proofErr w:type="gramEnd"/>
      <w:r w:rsidR="003A743D" w:rsidRPr="00432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решение задач муниципальной программы</w:t>
      </w:r>
      <w:r w:rsidR="003A743D"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43D" w:rsidRPr="004D11AB" w:rsidRDefault="00C10608" w:rsidP="003A74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A7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A743D" w:rsidRPr="0079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настоящий момент, полноценная система муниципальн</w:t>
      </w:r>
      <w:r w:rsidR="003A7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3A743D" w:rsidRPr="0079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3A7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3A743D" w:rsidRPr="0079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позволяющая с помощью комплекса взаимосвязанных мероприятий достигать поставленные цели и решать намеченные стратегические задачи социально-экономического развития </w:t>
      </w:r>
      <w:r w:rsidR="003A7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 w:rsidR="003A743D" w:rsidRPr="0079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не сформирована.</w:t>
      </w:r>
      <w:r w:rsidR="003A743D" w:rsidRPr="004D11AB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 </w:t>
      </w:r>
    </w:p>
    <w:p w:rsidR="003A743D" w:rsidRPr="004D11AB" w:rsidRDefault="003A743D" w:rsidP="003A743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Выводы </w:t>
      </w:r>
    </w:p>
    <w:p w:rsidR="003A743D" w:rsidRPr="004D11AB" w:rsidRDefault="003A743D" w:rsidP="003A74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43D" w:rsidRDefault="003A743D" w:rsidP="003A74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184.2 Бюджетного Кодекса РФ, одновременно с проектом Решения представлены документы в полном объеме.</w:t>
      </w:r>
    </w:p>
    <w:p w:rsidR="004329DE" w:rsidRDefault="003A743D" w:rsidP="004329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29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Стародубского муниципального района рекомендует внести следующие изменения в текстовую часть проекта решения:</w:t>
      </w:r>
    </w:p>
    <w:p w:rsidR="004329DE" w:rsidRPr="00B11CFA" w:rsidRDefault="004329DE" w:rsidP="004329DE">
      <w:pPr>
        <w:pStyle w:val="af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B11CFA">
        <w:rPr>
          <w:color w:val="000000"/>
          <w:sz w:val="28"/>
          <w:szCs w:val="28"/>
        </w:rPr>
        <w:t xml:space="preserve"> соответствии с проектом бюджета Стародубского муниципального района на 2018-2020гг объем межбюджетных трансфертов предоставляемых </w:t>
      </w:r>
      <w:proofErr w:type="spellStart"/>
      <w:r>
        <w:rPr>
          <w:color w:val="000000"/>
          <w:sz w:val="28"/>
          <w:szCs w:val="28"/>
        </w:rPr>
        <w:t>Мохоновскому</w:t>
      </w:r>
      <w:proofErr w:type="spellEnd"/>
      <w:r w:rsidRPr="00B11CFA">
        <w:rPr>
          <w:color w:val="000000"/>
          <w:sz w:val="28"/>
          <w:szCs w:val="28"/>
        </w:rPr>
        <w:t xml:space="preserve"> сельскому поселению предусмотрены в следующих объемах: </w:t>
      </w:r>
      <w:r w:rsidRPr="0065143E">
        <w:rPr>
          <w:b/>
          <w:color w:val="000000"/>
          <w:sz w:val="28"/>
          <w:szCs w:val="28"/>
        </w:rPr>
        <w:t>на 2018 год 8014,0 тыс. рублей</w:t>
      </w:r>
      <w:r>
        <w:rPr>
          <w:color w:val="000000"/>
          <w:sz w:val="28"/>
          <w:szCs w:val="28"/>
        </w:rPr>
        <w:t xml:space="preserve"> (вместо 7914,0 тыс. рублей)</w:t>
      </w:r>
      <w:r w:rsidRPr="00B11CFA">
        <w:rPr>
          <w:color w:val="000000"/>
          <w:sz w:val="28"/>
          <w:szCs w:val="28"/>
        </w:rPr>
        <w:t xml:space="preserve">, </w:t>
      </w:r>
      <w:r w:rsidRPr="0065143E">
        <w:rPr>
          <w:b/>
          <w:color w:val="000000"/>
          <w:sz w:val="28"/>
          <w:szCs w:val="28"/>
        </w:rPr>
        <w:t xml:space="preserve">на 2019 год </w:t>
      </w:r>
      <w:r>
        <w:rPr>
          <w:b/>
          <w:color w:val="000000"/>
          <w:sz w:val="28"/>
          <w:szCs w:val="28"/>
        </w:rPr>
        <w:t>2601,7</w:t>
      </w:r>
      <w:r w:rsidRPr="0065143E">
        <w:rPr>
          <w:b/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(вместо 1664,1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  <w:proofErr w:type="spellEnd"/>
      <w:r>
        <w:rPr>
          <w:color w:val="000000"/>
          <w:sz w:val="28"/>
          <w:szCs w:val="28"/>
        </w:rPr>
        <w:t>)</w:t>
      </w:r>
      <w:r w:rsidRPr="00B11CFA">
        <w:rPr>
          <w:color w:val="000000"/>
          <w:sz w:val="28"/>
          <w:szCs w:val="28"/>
        </w:rPr>
        <w:t xml:space="preserve">; </w:t>
      </w:r>
      <w:r w:rsidRPr="00FA3E20">
        <w:rPr>
          <w:b/>
          <w:color w:val="000000"/>
          <w:sz w:val="28"/>
          <w:szCs w:val="28"/>
        </w:rPr>
        <w:t xml:space="preserve">на 2020 год </w:t>
      </w:r>
      <w:r>
        <w:rPr>
          <w:b/>
          <w:color w:val="000000"/>
          <w:sz w:val="28"/>
          <w:szCs w:val="28"/>
        </w:rPr>
        <w:t>2674,3</w:t>
      </w:r>
      <w:r w:rsidRPr="00FA3E20">
        <w:rPr>
          <w:b/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(вместо 2574,3 тыс. рублей)</w:t>
      </w:r>
      <w:r w:rsidRPr="00B11CFA">
        <w:rPr>
          <w:color w:val="000000"/>
          <w:sz w:val="28"/>
          <w:szCs w:val="28"/>
        </w:rPr>
        <w:t>. Таким образом, несоответствие бюджетных проектировок</w:t>
      </w:r>
      <w:r>
        <w:rPr>
          <w:color w:val="000000"/>
          <w:sz w:val="28"/>
          <w:szCs w:val="28"/>
        </w:rPr>
        <w:t xml:space="preserve"> в сторону увеличения</w:t>
      </w:r>
      <w:r w:rsidRPr="00B11CFA">
        <w:rPr>
          <w:color w:val="000000"/>
          <w:sz w:val="28"/>
          <w:szCs w:val="28"/>
        </w:rPr>
        <w:t xml:space="preserve"> составило</w:t>
      </w:r>
      <w:r>
        <w:rPr>
          <w:color w:val="000000"/>
          <w:sz w:val="28"/>
          <w:szCs w:val="28"/>
        </w:rPr>
        <w:t xml:space="preserve"> 100,0 тыс. рублей ежегодно.</w:t>
      </w:r>
    </w:p>
    <w:p w:rsidR="004329DE" w:rsidRPr="00351F2E" w:rsidRDefault="004329DE" w:rsidP="004329DE">
      <w:pPr>
        <w:pStyle w:val="af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E80CB1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20</w:t>
      </w:r>
      <w:r w:rsidRPr="00E80CB1">
        <w:rPr>
          <w:color w:val="000000"/>
          <w:sz w:val="28"/>
          <w:szCs w:val="28"/>
        </w:rPr>
        <w:t xml:space="preserve"> необходимо  дополнить абзацем следующего содержания в соответствии с требованиями пункта 5 статьи 264.2 Бюджетного кодекса Российской Федерации: «Администрации </w:t>
      </w:r>
      <w:proofErr w:type="spellStart"/>
      <w:r>
        <w:rPr>
          <w:color w:val="000000"/>
          <w:sz w:val="28"/>
          <w:szCs w:val="28"/>
        </w:rPr>
        <w:t>Мохоновского</w:t>
      </w:r>
      <w:proofErr w:type="spellEnd"/>
      <w:r w:rsidRPr="00E80CB1">
        <w:rPr>
          <w:color w:val="000000"/>
          <w:sz w:val="28"/>
          <w:szCs w:val="28"/>
        </w:rPr>
        <w:t xml:space="preserve"> </w:t>
      </w:r>
      <w:r w:rsidRPr="00E80CB1">
        <w:rPr>
          <w:color w:val="000000"/>
          <w:sz w:val="28"/>
          <w:szCs w:val="28"/>
        </w:rPr>
        <w:lastRenderedPageBreak/>
        <w:t xml:space="preserve">сельского поселения ежеквартально представлять в </w:t>
      </w:r>
      <w:proofErr w:type="spellStart"/>
      <w:r>
        <w:rPr>
          <w:color w:val="000000"/>
          <w:sz w:val="28"/>
          <w:szCs w:val="28"/>
        </w:rPr>
        <w:t>Мохоновский</w:t>
      </w:r>
      <w:proofErr w:type="spellEnd"/>
      <w:r w:rsidRPr="00E80CB1">
        <w:rPr>
          <w:color w:val="000000"/>
          <w:sz w:val="28"/>
          <w:szCs w:val="28"/>
        </w:rPr>
        <w:t xml:space="preserve"> сельский совет народных депутатов и </w:t>
      </w:r>
      <w:r w:rsidRPr="00054CD2">
        <w:rPr>
          <w:b/>
          <w:color w:val="000000"/>
          <w:sz w:val="28"/>
          <w:szCs w:val="28"/>
        </w:rPr>
        <w:t>Контрольно-счетную палату Стародубского муниципального района</w:t>
      </w:r>
      <w:r w:rsidRPr="00E80CB1">
        <w:rPr>
          <w:color w:val="000000"/>
          <w:sz w:val="28"/>
          <w:szCs w:val="28"/>
        </w:rPr>
        <w:t xml:space="preserve"> утвержденный отчет об исполнении бюджета </w:t>
      </w:r>
      <w:proofErr w:type="spellStart"/>
      <w:r>
        <w:rPr>
          <w:color w:val="000000"/>
          <w:sz w:val="28"/>
          <w:szCs w:val="28"/>
        </w:rPr>
        <w:t>Мохоновского</w:t>
      </w:r>
      <w:proofErr w:type="spellEnd"/>
      <w:r w:rsidRPr="00E80CB1">
        <w:rPr>
          <w:color w:val="000000"/>
          <w:sz w:val="28"/>
          <w:szCs w:val="28"/>
        </w:rPr>
        <w:t xml:space="preserve"> сельского поселения в соответствии со структурой, применяемой при утверждении бюджета, в течение 45 дней после наступления отчетной даты».</w:t>
      </w:r>
    </w:p>
    <w:p w:rsidR="004329DE" w:rsidRPr="004D11AB" w:rsidRDefault="003A743D" w:rsidP="004329D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43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329DE" w:rsidRPr="00432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</w:t>
      </w:r>
      <w:r w:rsidR="004329DE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9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329DE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доходов и общий объем расходов бюджета  предусмотрен в сумме </w:t>
      </w:r>
      <w:r w:rsidR="004329DE">
        <w:rPr>
          <w:rFonts w:ascii="Times New Roman" w:eastAsia="Times New Roman" w:hAnsi="Times New Roman" w:cs="Times New Roman"/>
          <w:sz w:val="28"/>
          <w:szCs w:val="28"/>
          <w:lang w:eastAsia="ru-RU"/>
        </w:rPr>
        <w:t>9471,5</w:t>
      </w:r>
      <w:r w:rsidR="004329DE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4329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4329DE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9D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ожидаемого исполнения</w:t>
      </w:r>
      <w:r w:rsidR="004329DE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329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29DE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4329DE">
        <w:rPr>
          <w:rFonts w:ascii="Times New Roman" w:eastAsia="Times New Roman" w:hAnsi="Times New Roman" w:cs="Times New Roman"/>
          <w:sz w:val="28"/>
          <w:szCs w:val="28"/>
          <w:lang w:eastAsia="ru-RU"/>
        </w:rPr>
        <w:t>6178,8</w:t>
      </w:r>
      <w:r w:rsidR="004329DE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4329DE">
        <w:rPr>
          <w:rFonts w:ascii="Times New Roman" w:eastAsia="Times New Roman" w:hAnsi="Times New Roman" w:cs="Times New Roman"/>
          <w:sz w:val="28"/>
          <w:szCs w:val="28"/>
          <w:lang w:eastAsia="ru-RU"/>
        </w:rPr>
        <w:t>в 2,9 раз.</w:t>
      </w:r>
      <w:r w:rsidR="004329DE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329DE" w:rsidRPr="004D11AB" w:rsidRDefault="004329DE" w:rsidP="004329D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1557,5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134,9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134,9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предыдущего года.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7914,0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6044,0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4,2 раза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 года. Дефицит бюджета не предусмотрен.  </w:t>
      </w:r>
    </w:p>
    <w:p w:rsidR="004329DE" w:rsidRPr="004D11AB" w:rsidRDefault="004329DE" w:rsidP="004329D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432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432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общий объем расходов бюджета  предусмотрен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4093,6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снижением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прогнозируемому объему доходов и расходов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329DE" w:rsidRPr="004D11AB" w:rsidRDefault="004329DE" w:rsidP="004329D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1591,9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уровня предыдущего года. Безвозмездные поступления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2501,7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 года. Дефицит бюджета не предусмотрен.</w:t>
      </w:r>
    </w:p>
    <w:p w:rsidR="004329DE" w:rsidRDefault="004329DE" w:rsidP="004329D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432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432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общий объем расходов бюджета  предусмотрен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4196,9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 увеличением к прогнозируемому объему доходов и расходов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102,5%.</w:t>
      </w:r>
    </w:p>
    <w:p w:rsidR="004329DE" w:rsidRPr="004D11AB" w:rsidRDefault="004329DE" w:rsidP="004329D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1622,6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уровня предыдущего года. Безвозмездные поступления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2574,3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 предыдущего года. Дефицит бюджета не предусмотрен.</w:t>
      </w:r>
    </w:p>
    <w:p w:rsidR="003A743D" w:rsidRPr="004D11AB" w:rsidRDefault="004329DE" w:rsidP="00432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A743D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долю </w:t>
      </w:r>
      <w:r w:rsidR="003A7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A743D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доходов бюджета в трехлетней перспективе по-прежнему будет составлять </w:t>
      </w:r>
      <w:r w:rsidR="003A74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использования имущества, находящегося в государственной и муниципальной собственности</w:t>
      </w:r>
      <w:r w:rsidR="003A743D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E61" w:rsidRPr="004D11AB" w:rsidRDefault="003A743D" w:rsidP="00055E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E61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расходов, определенный в решении «О бюджете </w:t>
      </w:r>
      <w:proofErr w:type="spellStart"/>
      <w:r w:rsidR="00055E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Мохоновского</w:t>
      </w:r>
      <w:proofErr w:type="spellEnd"/>
      <w:r w:rsidR="00055E61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055E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55E61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055E61">
        <w:rPr>
          <w:rFonts w:ascii="Times New Roman" w:eastAsia="Times New Roman" w:hAnsi="Times New Roman" w:cs="Times New Roman"/>
          <w:sz w:val="28"/>
          <w:szCs w:val="28"/>
          <w:lang w:eastAsia="ru-RU"/>
        </w:rPr>
        <w:t>9 и 2020</w:t>
      </w:r>
      <w:r w:rsidR="00055E61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составляет:</w:t>
      </w:r>
    </w:p>
    <w:p w:rsidR="00055E61" w:rsidRPr="004D11AB" w:rsidRDefault="00055E61" w:rsidP="00055E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9471,5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55E61" w:rsidRDefault="00055E61" w:rsidP="00055E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4093,6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5E61" w:rsidRDefault="00055E61" w:rsidP="00055E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4196,9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5E61" w:rsidRPr="004D11AB" w:rsidRDefault="00055E61" w:rsidP="00055E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объему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ожидаемого исполнения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 расходы, определенные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7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2,2 раза.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5E61" w:rsidRDefault="00055E61" w:rsidP="00055E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Приоритетным направлением расходов бюджета </w:t>
      </w:r>
      <w:proofErr w:type="spellStart"/>
      <w:r w:rsidRPr="00155B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Мохоновского</w:t>
      </w:r>
      <w:proofErr w:type="spellEnd"/>
      <w:r w:rsidRPr="00155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2018 год и на плановый период 2018 и 2019 годов являются национальная экономика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43D" w:rsidRDefault="003A743D" w:rsidP="00055E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55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выделен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средств бюджета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55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43D" w:rsidRDefault="003A743D" w:rsidP="003A7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A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представленным данным, бюджетные ассигнования в 2018-2020 годы распределены по программным направлениям деятельности</w:t>
      </w:r>
      <w:r w:rsidRPr="006A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55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охоновской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администрации.  </w:t>
      </w:r>
    </w:p>
    <w:p w:rsidR="003A743D" w:rsidRPr="004A4CE1" w:rsidRDefault="003A743D" w:rsidP="003A74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CE1">
        <w:rPr>
          <w:rFonts w:ascii="Times New Roman" w:hAnsi="Times New Roman" w:cs="Times New Roman"/>
          <w:bCs/>
          <w:sz w:val="28"/>
          <w:szCs w:val="28"/>
        </w:rPr>
        <w:t>В 201</w:t>
      </w:r>
      <w:r>
        <w:rPr>
          <w:rFonts w:ascii="Times New Roman" w:hAnsi="Times New Roman" w:cs="Times New Roman"/>
          <w:bCs/>
          <w:sz w:val="28"/>
          <w:szCs w:val="28"/>
        </w:rPr>
        <w:t xml:space="preserve">8-2020 </w:t>
      </w:r>
      <w:r w:rsidRPr="004A4CE1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 проектом бюджета привлечение внутренних заимствований не планируется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A4CE1">
        <w:rPr>
          <w:rFonts w:ascii="Times New Roman" w:hAnsi="Times New Roman" w:cs="Times New Roman"/>
          <w:bCs/>
          <w:sz w:val="28"/>
          <w:szCs w:val="28"/>
        </w:rPr>
        <w:t>редельный</w:t>
      </w:r>
      <w:r w:rsidRPr="004A4CE1">
        <w:rPr>
          <w:rFonts w:ascii="Times New Roman" w:hAnsi="Times New Roman" w:cs="Times New Roman"/>
          <w:sz w:val="28"/>
          <w:szCs w:val="28"/>
        </w:rPr>
        <w:t xml:space="preserve"> 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объем муниципального внутреннего долга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055E61">
        <w:rPr>
          <w:rFonts w:ascii="Times New Roman" w:hAnsi="Times New Roman" w:cs="Times New Roman"/>
          <w:bCs/>
          <w:sz w:val="28"/>
          <w:szCs w:val="28"/>
        </w:rPr>
        <w:t>охоновского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4A4CE1">
        <w:rPr>
          <w:rFonts w:ascii="Times New Roman" w:hAnsi="Times New Roman" w:cs="Times New Roman"/>
          <w:sz w:val="28"/>
          <w:szCs w:val="28"/>
        </w:rPr>
        <w:t xml:space="preserve"> по состоянию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A4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-2020 годов</w:t>
      </w:r>
      <w:r w:rsidRPr="004A4CE1">
        <w:rPr>
          <w:rFonts w:ascii="Times New Roman" w:hAnsi="Times New Roman" w:cs="Times New Roman"/>
          <w:sz w:val="28"/>
          <w:szCs w:val="28"/>
        </w:rPr>
        <w:t xml:space="preserve"> в проекте решения установлен в размере 0 тыс. рублей.</w:t>
      </w:r>
    </w:p>
    <w:p w:rsidR="003A743D" w:rsidRDefault="003A743D" w:rsidP="003A74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F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FA37F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A4CE1">
        <w:rPr>
          <w:rFonts w:ascii="Times New Roman" w:hAnsi="Times New Roman" w:cs="Times New Roman"/>
          <w:sz w:val="28"/>
          <w:szCs w:val="28"/>
        </w:rPr>
        <w:t xml:space="preserve">огласно представленному 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проекту бюджета </w:t>
      </w:r>
      <w:r w:rsidRPr="004A4CE1">
        <w:rPr>
          <w:rFonts w:ascii="Times New Roman" w:hAnsi="Times New Roman" w:cs="Times New Roman"/>
          <w:sz w:val="28"/>
          <w:szCs w:val="28"/>
        </w:rPr>
        <w:t xml:space="preserve">в составе муниципальных долговых обязательств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055E61">
        <w:rPr>
          <w:rFonts w:ascii="Times New Roman" w:hAnsi="Times New Roman" w:cs="Times New Roman"/>
          <w:sz w:val="28"/>
          <w:szCs w:val="28"/>
        </w:rPr>
        <w:t>охоновского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A4CE1">
        <w:rPr>
          <w:rFonts w:ascii="Times New Roman" w:hAnsi="Times New Roman" w:cs="Times New Roman"/>
          <w:sz w:val="28"/>
          <w:szCs w:val="28"/>
        </w:rPr>
        <w:t xml:space="preserve"> внешнего долга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E61" w:rsidRPr="00055E61" w:rsidRDefault="003A743D" w:rsidP="00055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7FE">
        <w:rPr>
          <w:rFonts w:ascii="Times New Roman" w:hAnsi="Times New Roman" w:cs="Times New Roman"/>
          <w:b/>
          <w:sz w:val="28"/>
          <w:szCs w:val="28"/>
        </w:rPr>
        <w:t>11</w:t>
      </w:r>
      <w:r w:rsidRPr="00E207B0">
        <w:rPr>
          <w:rFonts w:ascii="Times New Roman" w:hAnsi="Times New Roman" w:cs="Times New Roman"/>
          <w:sz w:val="28"/>
          <w:szCs w:val="28"/>
        </w:rPr>
        <w:t>.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E61" w:rsidRPr="0005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r w:rsidR="00055E61" w:rsidRPr="00055E61">
        <w:rPr>
          <w:rFonts w:ascii="Times New Roman" w:eastAsia="Times New Roman" w:hAnsi="Times New Roman" w:cs="Times New Roman"/>
          <w:sz w:val="28"/>
          <w:szCs w:val="28"/>
          <w:lang w:eastAsia="ru-RU"/>
        </w:rPr>
        <w:t>п.15 Порядка</w:t>
      </w:r>
      <w:r w:rsidR="00055E61" w:rsidRPr="0005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</w:t>
      </w:r>
      <w:proofErr w:type="gramStart"/>
      <w:r w:rsidR="00055E61" w:rsidRPr="0005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программ, </w:t>
      </w:r>
      <w:r w:rsidR="00055E61" w:rsidRPr="00055E61">
        <w:rPr>
          <w:rFonts w:ascii="Times New Roman" w:eastAsia="Calibri" w:hAnsi="Times New Roman" w:cs="Times New Roman"/>
          <w:sz w:val="28"/>
          <w:szCs w:val="28"/>
          <w:lang w:eastAsia="ru-RU"/>
        </w:rPr>
        <w:t>предлагаемых к реализации в 2018 году и плановом периоде 2019 и 2020 годов постановлением администрации не утвержден</w:t>
      </w:r>
      <w:proofErr w:type="gramEnd"/>
      <w:r w:rsidR="00055E61" w:rsidRPr="00055E61">
        <w:rPr>
          <w:rFonts w:ascii="Times New Roman" w:eastAsia="Calibri" w:hAnsi="Times New Roman" w:cs="Times New Roman"/>
          <w:sz w:val="28"/>
          <w:szCs w:val="28"/>
          <w:lang w:eastAsia="ru-RU"/>
        </w:rPr>
        <w:t>, к проверке предоставлен только проект постановления.</w:t>
      </w:r>
    </w:p>
    <w:p w:rsidR="00055E61" w:rsidRPr="00055E61" w:rsidRDefault="00055E61" w:rsidP="00055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61">
        <w:rPr>
          <w:rFonts w:ascii="Times New Roman" w:hAnsi="Times New Roman"/>
          <w:b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E61">
        <w:rPr>
          <w:rFonts w:ascii="Times New Roman" w:hAnsi="Times New Roman"/>
          <w:sz w:val="28"/>
          <w:szCs w:val="28"/>
        </w:rPr>
        <w:t xml:space="preserve">В нарушение п.18 Порядка, одновременно с проектом муниципальной программы не представлен проект постановления администрации </w:t>
      </w:r>
      <w:proofErr w:type="spellStart"/>
      <w:r w:rsidRPr="00055E61">
        <w:rPr>
          <w:rFonts w:ascii="Times New Roman" w:hAnsi="Times New Roman"/>
          <w:sz w:val="28"/>
          <w:szCs w:val="28"/>
        </w:rPr>
        <w:t>Мохоновского</w:t>
      </w:r>
      <w:proofErr w:type="spellEnd"/>
      <w:r w:rsidRPr="00055E61">
        <w:rPr>
          <w:rFonts w:ascii="Times New Roman" w:hAnsi="Times New Roman"/>
          <w:sz w:val="28"/>
          <w:szCs w:val="28"/>
        </w:rPr>
        <w:t xml:space="preserve"> сельского посел</w:t>
      </w:r>
      <w:r w:rsidRPr="00055E61">
        <w:rPr>
          <w:rFonts w:ascii="Times New Roman" w:hAnsi="Times New Roman"/>
          <w:sz w:val="28"/>
          <w:szCs w:val="28"/>
        </w:rPr>
        <w:t>е</w:t>
      </w:r>
      <w:r w:rsidRPr="00055E61">
        <w:rPr>
          <w:rFonts w:ascii="Times New Roman" w:hAnsi="Times New Roman"/>
          <w:sz w:val="28"/>
          <w:szCs w:val="28"/>
        </w:rPr>
        <w:t>ния об утверждении муниципальной программы.</w:t>
      </w:r>
    </w:p>
    <w:p w:rsidR="003A743D" w:rsidRPr="00A87ADB" w:rsidRDefault="003A743D" w:rsidP="003A7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184.2 Бюджетного кодекса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к проекту решения о бюджете представлены паспорт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«Реализация полномочий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(2018-2020 годы).</w:t>
      </w:r>
    </w:p>
    <w:p w:rsidR="003A743D" w:rsidRDefault="003A743D" w:rsidP="003A7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55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A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Непрограммную часть проекта бюджета в 2018-2020 годы составляет резервный фонд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55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(в 2018г -</w:t>
      </w:r>
      <w:r w:rsidR="00055E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тыс. рублей, в 2019-2020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55E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рублей).</w:t>
      </w:r>
    </w:p>
    <w:p w:rsidR="003A743D" w:rsidRPr="00E207B0" w:rsidRDefault="003A743D" w:rsidP="003A7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содержание главы сельского поселения </w:t>
      </w:r>
      <w:r w:rsidR="00055E61" w:rsidRPr="00055E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55E61" w:rsidRPr="00055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2018г – 353,5  тыс. рублей, в 2019г – 367,7 тыс. рублей, в 2020 году – 382,4 тыс. рублей</w:t>
      </w:r>
      <w:r w:rsidR="00055E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5E61"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передаваемые полномочия по внешнему муниципальному финансовому контролю (на 2018-2020 годы по 5,0 тыс. рублей ежегодно) включены в программную часть бюджета и соответственно </w:t>
      </w:r>
      <w:r w:rsidRPr="00E207B0">
        <w:rPr>
          <w:rFonts w:ascii="Times New Roman" w:hAnsi="Times New Roman" w:cs="Times New Roman"/>
          <w:sz w:val="28"/>
          <w:szCs w:val="28"/>
        </w:rPr>
        <w:t>неверно определено  направление расходов, увязываемые с программными (непрограммными) статьями целевых статей расходов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нарушение</w:t>
      </w:r>
      <w:proofErr w:type="gramEnd"/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п.18 Методических рекомендаций, в</w:t>
      </w:r>
      <w:r w:rsidRPr="00E207B0">
        <w:rPr>
          <w:rFonts w:ascii="Times New Roman" w:hAnsi="Times New Roman" w:cs="Times New Roman"/>
          <w:sz w:val="28"/>
          <w:szCs w:val="28"/>
        </w:rPr>
        <w:t xml:space="preserve"> нарушение </w:t>
      </w:r>
      <w:hyperlink r:id="rId10" w:history="1">
        <w:r w:rsidRPr="00E207B0">
          <w:rPr>
            <w:rFonts w:ascii="Times New Roman" w:hAnsi="Times New Roman" w:cs="Times New Roman"/>
            <w:color w:val="0000FF"/>
            <w:sz w:val="28"/>
            <w:szCs w:val="28"/>
          </w:rPr>
          <w:t>ст. 21</w:t>
        </w:r>
      </w:hyperlink>
      <w:r w:rsidRPr="00E207B0">
        <w:rPr>
          <w:rFonts w:ascii="Times New Roman" w:hAnsi="Times New Roman" w:cs="Times New Roman"/>
          <w:sz w:val="28"/>
          <w:szCs w:val="28"/>
        </w:rPr>
        <w:t xml:space="preserve"> БК РФ, указаний о порядке применения бюджетной классификации Российской Федерации, утвержденными приказом Министерства финансов Российской Федерации от 1 июля 2013 г. N 65н.</w:t>
      </w:r>
    </w:p>
    <w:p w:rsidR="00055E61" w:rsidRPr="00055E61" w:rsidRDefault="003A743D" w:rsidP="00055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33D">
        <w:rPr>
          <w:rFonts w:ascii="Times New Roman" w:hAnsi="Times New Roman" w:cs="Times New Roman"/>
          <w:b/>
          <w:sz w:val="28"/>
          <w:szCs w:val="28"/>
        </w:rPr>
        <w:lastRenderedPageBreak/>
        <w:t>13.</w:t>
      </w:r>
      <w:r w:rsidRPr="00E207B0">
        <w:t xml:space="preserve"> </w:t>
      </w:r>
      <w:r w:rsidR="00055E61" w:rsidRPr="0005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 </w:t>
      </w:r>
      <w:proofErr w:type="spellStart"/>
      <w:r w:rsidR="00055E61" w:rsidRPr="00055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055E61" w:rsidRPr="00055E61">
        <w:rPr>
          <w:rFonts w:ascii="Times New Roman" w:eastAsia="Times New Roman" w:hAnsi="Times New Roman" w:cs="Times New Roman"/>
          <w:sz w:val="28"/>
          <w:szCs w:val="28"/>
          <w:lang w:eastAsia="ru-RU"/>
        </w:rPr>
        <w:t>. «д» п.10 Порядка, в паспорте муниципальной программы  ресурсное обеспечение  определено без расшифровки по источникам финансирования. Разделом 4 «Ресурсное обеспечение реализации муниципальной программы. Объемы и источники финансирования муниципальной программы»  также не определены источники финансирования.</w:t>
      </w:r>
    </w:p>
    <w:p w:rsidR="00055E61" w:rsidRPr="00055E61" w:rsidRDefault="00055E61" w:rsidP="00055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отмечает, что в паспорте муниципальной программы общий объем бюджетных ассигнований (в том числе по годам) определен выше, чем предусмотрено в проекте бюджета  на  30,0 тыс. рублей.</w:t>
      </w:r>
    </w:p>
    <w:p w:rsidR="00055E61" w:rsidRPr="00055E61" w:rsidRDefault="00055E61" w:rsidP="00055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пп.4 п.10, п.12 Порядка</w:t>
      </w:r>
      <w:r w:rsidRPr="00055E61">
        <w:rPr>
          <w:rFonts w:ascii="Times New Roman" w:hAnsi="Times New Roman"/>
          <w:sz w:val="28"/>
          <w:szCs w:val="28"/>
        </w:rPr>
        <w:t xml:space="preserve"> муниципальная программа не содержит ни одного сведения о показателях (индикаторах) муниципальной программы и их значениях</w:t>
      </w:r>
    </w:p>
    <w:p w:rsidR="00055E61" w:rsidRPr="00055E61" w:rsidRDefault="00055E61" w:rsidP="00055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дать оценку проекту муниципальной программы не предоставляется возможным, как и достижение </w:t>
      </w:r>
      <w:proofErr w:type="gramStart"/>
      <w:r w:rsidRPr="00055E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  <w:proofErr w:type="gramEnd"/>
      <w:r w:rsidRPr="0005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решение задач муниципальной программы.</w:t>
      </w:r>
    </w:p>
    <w:p w:rsidR="003A743D" w:rsidRPr="00A87ADB" w:rsidRDefault="00055E61" w:rsidP="00055E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настоящий момент, полноценная система муниципальной программы, позволяющая с помощью комплекса взаимосвязанных мероприятий достигать поставленные цели и решать намеченные стратегические задачи социально-экономического развития поселения, не сформирована.</w:t>
      </w:r>
      <w:r w:rsidRPr="00055E61">
        <w:rPr>
          <w:rFonts w:ascii="Times New Roman" w:eastAsia="Times New Roman" w:hAnsi="Times New Roman" w:cs="Times New Roman"/>
          <w:bCs/>
          <w:caps/>
          <w:color w:val="FF0000"/>
          <w:sz w:val="28"/>
          <w:szCs w:val="28"/>
          <w:lang w:eastAsia="ru-RU"/>
        </w:rPr>
        <w:t> </w:t>
      </w:r>
    </w:p>
    <w:p w:rsidR="003A743D" w:rsidRPr="00D2783C" w:rsidRDefault="003A743D" w:rsidP="003A743D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  <w:bookmarkStart w:id="1" w:name="_GoBack"/>
      <w:bookmarkEnd w:id="1"/>
    </w:p>
    <w:p w:rsidR="003A743D" w:rsidRPr="004D11AB" w:rsidRDefault="003A743D" w:rsidP="003A743D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43D" w:rsidRDefault="003A743D" w:rsidP="003A74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Контрольно-счетная палата Стародубского муниципального района предлагает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A743D" w:rsidRDefault="003A743D" w:rsidP="003A74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055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охоновскому</w:t>
      </w:r>
      <w:proofErr w:type="spellEnd"/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сельскому Совету народных  депутатов принять проект решения «О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055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охоновского</w:t>
      </w:r>
      <w:proofErr w:type="spellEnd"/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9–2020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 с учетом замечаний, изложенных в настоящем заключении.</w:t>
      </w:r>
    </w:p>
    <w:p w:rsidR="00055E61" w:rsidRDefault="00055E61" w:rsidP="003A74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-Определить целевые показател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индикаторы) муниципальной программы,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взаимоувязать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целями и задачами муниципальной программы.</w:t>
      </w:r>
    </w:p>
    <w:p w:rsidR="00055E61" w:rsidRDefault="003A743D" w:rsidP="00055E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- 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внесение необходимых дополнений и изменений в проект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с учетом замечаний, отмеченных в заключении.</w:t>
      </w:r>
    </w:p>
    <w:p w:rsidR="00055E61" w:rsidRDefault="003A743D" w:rsidP="00055E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Проинформировать Контрольно-счетную палату о мерах, принятых по устранению замечаний, изложенных в настоящем заключении в письменном виде.</w:t>
      </w:r>
    </w:p>
    <w:p w:rsidR="00A05921" w:rsidRDefault="00055E61" w:rsidP="00055E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A05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Контрольно-счетной палаты</w:t>
      </w:r>
    </w:p>
    <w:p w:rsidR="00A05921" w:rsidRDefault="00A05921" w:rsidP="00055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Стародубского муниципального района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Н.А.Сусло</w:t>
      </w:r>
      <w:proofErr w:type="spellEnd"/>
    </w:p>
    <w:p w:rsidR="00A05921" w:rsidRPr="004D11AB" w:rsidRDefault="00A05921" w:rsidP="00A059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921" w:rsidRPr="002171F5" w:rsidRDefault="00A05921" w:rsidP="00A0592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2171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заключением </w:t>
      </w:r>
      <w:proofErr w:type="gramStart"/>
      <w:r w:rsidRPr="002171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ознакомлен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proofErr w:type="gramEnd"/>
      <w:r w:rsidRPr="002171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A05921" w:rsidRDefault="00A05921" w:rsidP="00A059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Мохоновской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6E51" w:rsidRDefault="00A05921" w:rsidP="00055E61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А.В.Грабельникова</w:t>
      </w:r>
      <w:proofErr w:type="spellEnd"/>
    </w:p>
    <w:sectPr w:rsidR="00466E51" w:rsidSect="00BD788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7B" w:rsidRDefault="00EB767B" w:rsidP="00BD7885">
      <w:pPr>
        <w:spacing w:after="0" w:line="240" w:lineRule="auto"/>
      </w:pPr>
      <w:r>
        <w:separator/>
      </w:r>
    </w:p>
  </w:endnote>
  <w:endnote w:type="continuationSeparator" w:id="0">
    <w:p w:rsidR="00EB767B" w:rsidRDefault="00EB767B" w:rsidP="00BD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7B" w:rsidRDefault="00EB767B" w:rsidP="00BD7885">
      <w:pPr>
        <w:spacing w:after="0" w:line="240" w:lineRule="auto"/>
      </w:pPr>
      <w:r>
        <w:separator/>
      </w:r>
    </w:p>
  </w:footnote>
  <w:footnote w:type="continuationSeparator" w:id="0">
    <w:p w:rsidR="00EB767B" w:rsidRDefault="00EB767B" w:rsidP="00BD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843981"/>
      <w:docPartObj>
        <w:docPartGallery w:val="Page Numbers (Top of Page)"/>
        <w:docPartUnique/>
      </w:docPartObj>
    </w:sdtPr>
    <w:sdtContent>
      <w:p w:rsidR="00862CB2" w:rsidRDefault="00862C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884">
          <w:rPr>
            <w:noProof/>
          </w:rPr>
          <w:t>18</w:t>
        </w:r>
        <w:r>
          <w:fldChar w:fldCharType="end"/>
        </w:r>
      </w:p>
    </w:sdtContent>
  </w:sdt>
  <w:p w:rsidR="00862CB2" w:rsidRDefault="00862C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7ED2"/>
    <w:multiLevelType w:val="hybridMultilevel"/>
    <w:tmpl w:val="BE206F92"/>
    <w:lvl w:ilvl="0" w:tplc="AD808D9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8D274F"/>
    <w:multiLevelType w:val="hybridMultilevel"/>
    <w:tmpl w:val="BB1C8FE8"/>
    <w:lvl w:ilvl="0" w:tplc="62141B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88032E"/>
    <w:multiLevelType w:val="hybridMultilevel"/>
    <w:tmpl w:val="BDA288E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646893"/>
    <w:multiLevelType w:val="hybridMultilevel"/>
    <w:tmpl w:val="BE206F92"/>
    <w:lvl w:ilvl="0" w:tplc="AD808D9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AB"/>
    <w:rsid w:val="0000194D"/>
    <w:rsid w:val="00002D57"/>
    <w:rsid w:val="00002ED5"/>
    <w:rsid w:val="00006081"/>
    <w:rsid w:val="00006C1F"/>
    <w:rsid w:val="000079EA"/>
    <w:rsid w:val="00010B3B"/>
    <w:rsid w:val="00012531"/>
    <w:rsid w:val="00013625"/>
    <w:rsid w:val="00015782"/>
    <w:rsid w:val="0002345D"/>
    <w:rsid w:val="000247E1"/>
    <w:rsid w:val="00024F32"/>
    <w:rsid w:val="00025E93"/>
    <w:rsid w:val="000268D9"/>
    <w:rsid w:val="0002759F"/>
    <w:rsid w:val="00030396"/>
    <w:rsid w:val="00040686"/>
    <w:rsid w:val="00043419"/>
    <w:rsid w:val="0004366B"/>
    <w:rsid w:val="00043FC3"/>
    <w:rsid w:val="00045B54"/>
    <w:rsid w:val="00046324"/>
    <w:rsid w:val="00046B05"/>
    <w:rsid w:val="00047159"/>
    <w:rsid w:val="00047A1C"/>
    <w:rsid w:val="0005182D"/>
    <w:rsid w:val="00052165"/>
    <w:rsid w:val="000522F2"/>
    <w:rsid w:val="0005257A"/>
    <w:rsid w:val="00054684"/>
    <w:rsid w:val="00054CD2"/>
    <w:rsid w:val="00055E61"/>
    <w:rsid w:val="00055F52"/>
    <w:rsid w:val="000561AA"/>
    <w:rsid w:val="0005665A"/>
    <w:rsid w:val="0006301E"/>
    <w:rsid w:val="000647BB"/>
    <w:rsid w:val="000653F3"/>
    <w:rsid w:val="00066F04"/>
    <w:rsid w:val="0006769B"/>
    <w:rsid w:val="000738B2"/>
    <w:rsid w:val="00074524"/>
    <w:rsid w:val="0007468D"/>
    <w:rsid w:val="00074A0F"/>
    <w:rsid w:val="00077902"/>
    <w:rsid w:val="000849FE"/>
    <w:rsid w:val="00086BB3"/>
    <w:rsid w:val="000933CB"/>
    <w:rsid w:val="000956E8"/>
    <w:rsid w:val="000A5DE2"/>
    <w:rsid w:val="000B280A"/>
    <w:rsid w:val="000B6664"/>
    <w:rsid w:val="000C0315"/>
    <w:rsid w:val="000C21B3"/>
    <w:rsid w:val="000C2C6B"/>
    <w:rsid w:val="000C582C"/>
    <w:rsid w:val="000C679B"/>
    <w:rsid w:val="000D1581"/>
    <w:rsid w:val="000D1807"/>
    <w:rsid w:val="000D24DA"/>
    <w:rsid w:val="000E1C73"/>
    <w:rsid w:val="000E298B"/>
    <w:rsid w:val="000E390B"/>
    <w:rsid w:val="000E3F3A"/>
    <w:rsid w:val="000E43B0"/>
    <w:rsid w:val="000E649B"/>
    <w:rsid w:val="000E792B"/>
    <w:rsid w:val="000F1E39"/>
    <w:rsid w:val="000F6F43"/>
    <w:rsid w:val="000F7611"/>
    <w:rsid w:val="000F7C50"/>
    <w:rsid w:val="00101332"/>
    <w:rsid w:val="001033E8"/>
    <w:rsid w:val="00104C88"/>
    <w:rsid w:val="00105DE8"/>
    <w:rsid w:val="001068F7"/>
    <w:rsid w:val="001103BE"/>
    <w:rsid w:val="00110F36"/>
    <w:rsid w:val="001144CE"/>
    <w:rsid w:val="00115756"/>
    <w:rsid w:val="00131E2B"/>
    <w:rsid w:val="0013252C"/>
    <w:rsid w:val="00134D93"/>
    <w:rsid w:val="00137D3D"/>
    <w:rsid w:val="00137E74"/>
    <w:rsid w:val="001472EC"/>
    <w:rsid w:val="00147BB1"/>
    <w:rsid w:val="00152B58"/>
    <w:rsid w:val="0015489A"/>
    <w:rsid w:val="00155B6F"/>
    <w:rsid w:val="00156A6C"/>
    <w:rsid w:val="001607F3"/>
    <w:rsid w:val="00166ED1"/>
    <w:rsid w:val="001724B5"/>
    <w:rsid w:val="00172EE8"/>
    <w:rsid w:val="0017704A"/>
    <w:rsid w:val="00180D74"/>
    <w:rsid w:val="0018345C"/>
    <w:rsid w:val="001841C0"/>
    <w:rsid w:val="00184C41"/>
    <w:rsid w:val="00186326"/>
    <w:rsid w:val="00186B70"/>
    <w:rsid w:val="00190625"/>
    <w:rsid w:val="00192B72"/>
    <w:rsid w:val="0019531C"/>
    <w:rsid w:val="00195FDD"/>
    <w:rsid w:val="00196E27"/>
    <w:rsid w:val="0019727A"/>
    <w:rsid w:val="001A0B97"/>
    <w:rsid w:val="001A1236"/>
    <w:rsid w:val="001A44D9"/>
    <w:rsid w:val="001A48AF"/>
    <w:rsid w:val="001A5752"/>
    <w:rsid w:val="001B1B80"/>
    <w:rsid w:val="001B1CE4"/>
    <w:rsid w:val="001B40E2"/>
    <w:rsid w:val="001B519F"/>
    <w:rsid w:val="001C3DC0"/>
    <w:rsid w:val="001C48D7"/>
    <w:rsid w:val="001C5D84"/>
    <w:rsid w:val="001C6D6D"/>
    <w:rsid w:val="001D0C09"/>
    <w:rsid w:val="001D11B8"/>
    <w:rsid w:val="001D11F2"/>
    <w:rsid w:val="001D1C98"/>
    <w:rsid w:val="001D4E00"/>
    <w:rsid w:val="001E03D1"/>
    <w:rsid w:val="001E061E"/>
    <w:rsid w:val="001E068C"/>
    <w:rsid w:val="001E0884"/>
    <w:rsid w:val="001E4903"/>
    <w:rsid w:val="001E5868"/>
    <w:rsid w:val="001E604D"/>
    <w:rsid w:val="001F36F3"/>
    <w:rsid w:val="001F4029"/>
    <w:rsid w:val="001F629B"/>
    <w:rsid w:val="00200245"/>
    <w:rsid w:val="00200297"/>
    <w:rsid w:val="0020080F"/>
    <w:rsid w:val="002009DB"/>
    <w:rsid w:val="00202806"/>
    <w:rsid w:val="00202C12"/>
    <w:rsid w:val="002033C1"/>
    <w:rsid w:val="00207173"/>
    <w:rsid w:val="00211C7A"/>
    <w:rsid w:val="00212895"/>
    <w:rsid w:val="00213788"/>
    <w:rsid w:val="002159EE"/>
    <w:rsid w:val="00216BBC"/>
    <w:rsid w:val="00217B0C"/>
    <w:rsid w:val="00220618"/>
    <w:rsid w:val="00220DD4"/>
    <w:rsid w:val="0022102A"/>
    <w:rsid w:val="00224CA6"/>
    <w:rsid w:val="0022548E"/>
    <w:rsid w:val="00227B4D"/>
    <w:rsid w:val="002303F1"/>
    <w:rsid w:val="00230ACF"/>
    <w:rsid w:val="00231A2D"/>
    <w:rsid w:val="00233AF8"/>
    <w:rsid w:val="00236F7A"/>
    <w:rsid w:val="00237FC8"/>
    <w:rsid w:val="0024100F"/>
    <w:rsid w:val="002412F5"/>
    <w:rsid w:val="00242BE4"/>
    <w:rsid w:val="002442DD"/>
    <w:rsid w:val="002451EB"/>
    <w:rsid w:val="002456EF"/>
    <w:rsid w:val="00247E87"/>
    <w:rsid w:val="00250617"/>
    <w:rsid w:val="0025485C"/>
    <w:rsid w:val="002549D7"/>
    <w:rsid w:val="00255011"/>
    <w:rsid w:val="00255CCE"/>
    <w:rsid w:val="0025631E"/>
    <w:rsid w:val="00257902"/>
    <w:rsid w:val="00260357"/>
    <w:rsid w:val="00261F73"/>
    <w:rsid w:val="00263153"/>
    <w:rsid w:val="00266067"/>
    <w:rsid w:val="0026636F"/>
    <w:rsid w:val="002725D3"/>
    <w:rsid w:val="00274790"/>
    <w:rsid w:val="00274991"/>
    <w:rsid w:val="002763F8"/>
    <w:rsid w:val="002810E6"/>
    <w:rsid w:val="00286243"/>
    <w:rsid w:val="00286DFC"/>
    <w:rsid w:val="002876AA"/>
    <w:rsid w:val="0029026E"/>
    <w:rsid w:val="002906EB"/>
    <w:rsid w:val="002A1AB8"/>
    <w:rsid w:val="002A2447"/>
    <w:rsid w:val="002A2919"/>
    <w:rsid w:val="002A40E6"/>
    <w:rsid w:val="002A44DA"/>
    <w:rsid w:val="002A4AAC"/>
    <w:rsid w:val="002A63BF"/>
    <w:rsid w:val="002A77A2"/>
    <w:rsid w:val="002B0996"/>
    <w:rsid w:val="002B0CDA"/>
    <w:rsid w:val="002B124B"/>
    <w:rsid w:val="002B20D3"/>
    <w:rsid w:val="002B23E9"/>
    <w:rsid w:val="002B399A"/>
    <w:rsid w:val="002B4878"/>
    <w:rsid w:val="002B4985"/>
    <w:rsid w:val="002B4A93"/>
    <w:rsid w:val="002B4DEC"/>
    <w:rsid w:val="002C0542"/>
    <w:rsid w:val="002C0DD6"/>
    <w:rsid w:val="002C459F"/>
    <w:rsid w:val="002C4EA7"/>
    <w:rsid w:val="002C56E2"/>
    <w:rsid w:val="002C67E3"/>
    <w:rsid w:val="002D26D4"/>
    <w:rsid w:val="002D2A11"/>
    <w:rsid w:val="002D2ED8"/>
    <w:rsid w:val="002D321F"/>
    <w:rsid w:val="002D37DC"/>
    <w:rsid w:val="002D4BC4"/>
    <w:rsid w:val="002D5556"/>
    <w:rsid w:val="002D757E"/>
    <w:rsid w:val="002D774C"/>
    <w:rsid w:val="002E1F0C"/>
    <w:rsid w:val="002E3E07"/>
    <w:rsid w:val="002E3F3F"/>
    <w:rsid w:val="002E560D"/>
    <w:rsid w:val="002E77EA"/>
    <w:rsid w:val="002F5A05"/>
    <w:rsid w:val="002F6A45"/>
    <w:rsid w:val="002F746B"/>
    <w:rsid w:val="0030141E"/>
    <w:rsid w:val="00301E7A"/>
    <w:rsid w:val="00304C77"/>
    <w:rsid w:val="0030667E"/>
    <w:rsid w:val="00310DD9"/>
    <w:rsid w:val="00310F93"/>
    <w:rsid w:val="00312281"/>
    <w:rsid w:val="0031431B"/>
    <w:rsid w:val="00316183"/>
    <w:rsid w:val="00316CC5"/>
    <w:rsid w:val="003177DB"/>
    <w:rsid w:val="0032213E"/>
    <w:rsid w:val="0032335E"/>
    <w:rsid w:val="00323C39"/>
    <w:rsid w:val="00323E13"/>
    <w:rsid w:val="0032578E"/>
    <w:rsid w:val="003258E3"/>
    <w:rsid w:val="00325A61"/>
    <w:rsid w:val="0033550D"/>
    <w:rsid w:val="00336631"/>
    <w:rsid w:val="00340609"/>
    <w:rsid w:val="003409B0"/>
    <w:rsid w:val="003410AF"/>
    <w:rsid w:val="003414E8"/>
    <w:rsid w:val="00343AFB"/>
    <w:rsid w:val="00345315"/>
    <w:rsid w:val="003477CC"/>
    <w:rsid w:val="00351C73"/>
    <w:rsid w:val="00351D3D"/>
    <w:rsid w:val="00352BCA"/>
    <w:rsid w:val="0035435E"/>
    <w:rsid w:val="00354610"/>
    <w:rsid w:val="00356EE4"/>
    <w:rsid w:val="003604FA"/>
    <w:rsid w:val="00362BD8"/>
    <w:rsid w:val="003631A9"/>
    <w:rsid w:val="00372155"/>
    <w:rsid w:val="003746B1"/>
    <w:rsid w:val="00377972"/>
    <w:rsid w:val="003821C5"/>
    <w:rsid w:val="003823AD"/>
    <w:rsid w:val="0038264F"/>
    <w:rsid w:val="00382EA2"/>
    <w:rsid w:val="0038575C"/>
    <w:rsid w:val="003857DD"/>
    <w:rsid w:val="00386370"/>
    <w:rsid w:val="00397F84"/>
    <w:rsid w:val="003A0F8B"/>
    <w:rsid w:val="003A1430"/>
    <w:rsid w:val="003A1B1E"/>
    <w:rsid w:val="003A1D68"/>
    <w:rsid w:val="003A4502"/>
    <w:rsid w:val="003A469A"/>
    <w:rsid w:val="003A5B33"/>
    <w:rsid w:val="003A743D"/>
    <w:rsid w:val="003B34B7"/>
    <w:rsid w:val="003B6859"/>
    <w:rsid w:val="003B6D80"/>
    <w:rsid w:val="003C1594"/>
    <w:rsid w:val="003C2F23"/>
    <w:rsid w:val="003C6DCF"/>
    <w:rsid w:val="003C7635"/>
    <w:rsid w:val="003C7CD0"/>
    <w:rsid w:val="003D148A"/>
    <w:rsid w:val="003D1C0B"/>
    <w:rsid w:val="003D346A"/>
    <w:rsid w:val="003D34CB"/>
    <w:rsid w:val="003D3DA7"/>
    <w:rsid w:val="003D3F0A"/>
    <w:rsid w:val="003D4581"/>
    <w:rsid w:val="003D4620"/>
    <w:rsid w:val="003E35E6"/>
    <w:rsid w:val="003E4235"/>
    <w:rsid w:val="003F05A8"/>
    <w:rsid w:val="003F10E6"/>
    <w:rsid w:val="003F1FCD"/>
    <w:rsid w:val="003F486B"/>
    <w:rsid w:val="003F59E0"/>
    <w:rsid w:val="003F628F"/>
    <w:rsid w:val="003F719B"/>
    <w:rsid w:val="0040025A"/>
    <w:rsid w:val="004022BD"/>
    <w:rsid w:val="00404CDE"/>
    <w:rsid w:val="004106EB"/>
    <w:rsid w:val="00413278"/>
    <w:rsid w:val="00413C03"/>
    <w:rsid w:val="00413C9B"/>
    <w:rsid w:val="00422359"/>
    <w:rsid w:val="00423238"/>
    <w:rsid w:val="00424D3A"/>
    <w:rsid w:val="00427B42"/>
    <w:rsid w:val="00430B2B"/>
    <w:rsid w:val="004329DE"/>
    <w:rsid w:val="00437BE8"/>
    <w:rsid w:val="004403BE"/>
    <w:rsid w:val="004433F4"/>
    <w:rsid w:val="004443E3"/>
    <w:rsid w:val="004446D5"/>
    <w:rsid w:val="00445455"/>
    <w:rsid w:val="00446922"/>
    <w:rsid w:val="0045087F"/>
    <w:rsid w:val="00450C6F"/>
    <w:rsid w:val="004526EA"/>
    <w:rsid w:val="00453208"/>
    <w:rsid w:val="004558C5"/>
    <w:rsid w:val="0046020E"/>
    <w:rsid w:val="00460D38"/>
    <w:rsid w:val="00460F41"/>
    <w:rsid w:val="00461DF5"/>
    <w:rsid w:val="004621E6"/>
    <w:rsid w:val="004628E2"/>
    <w:rsid w:val="004634DB"/>
    <w:rsid w:val="00466E51"/>
    <w:rsid w:val="00472F0A"/>
    <w:rsid w:val="00473D81"/>
    <w:rsid w:val="00474BD3"/>
    <w:rsid w:val="00481D40"/>
    <w:rsid w:val="00482364"/>
    <w:rsid w:val="00484175"/>
    <w:rsid w:val="00484CFA"/>
    <w:rsid w:val="00485196"/>
    <w:rsid w:val="00485452"/>
    <w:rsid w:val="00486608"/>
    <w:rsid w:val="00486AB0"/>
    <w:rsid w:val="00487DA6"/>
    <w:rsid w:val="004910EB"/>
    <w:rsid w:val="004A34C6"/>
    <w:rsid w:val="004A39AE"/>
    <w:rsid w:val="004A40ED"/>
    <w:rsid w:val="004A415E"/>
    <w:rsid w:val="004A4F14"/>
    <w:rsid w:val="004A78E4"/>
    <w:rsid w:val="004B073D"/>
    <w:rsid w:val="004B27F4"/>
    <w:rsid w:val="004B397F"/>
    <w:rsid w:val="004B6B7B"/>
    <w:rsid w:val="004B6F05"/>
    <w:rsid w:val="004C15C0"/>
    <w:rsid w:val="004C1747"/>
    <w:rsid w:val="004C44FF"/>
    <w:rsid w:val="004C57F2"/>
    <w:rsid w:val="004C5ACC"/>
    <w:rsid w:val="004C68FB"/>
    <w:rsid w:val="004C71BB"/>
    <w:rsid w:val="004D0054"/>
    <w:rsid w:val="004D11AB"/>
    <w:rsid w:val="004D205A"/>
    <w:rsid w:val="004D27A8"/>
    <w:rsid w:val="004D39FF"/>
    <w:rsid w:val="004D7987"/>
    <w:rsid w:val="004E1BF5"/>
    <w:rsid w:val="004E20BF"/>
    <w:rsid w:val="004E5777"/>
    <w:rsid w:val="004E5908"/>
    <w:rsid w:val="004E6A22"/>
    <w:rsid w:val="004E6FFE"/>
    <w:rsid w:val="004E77E2"/>
    <w:rsid w:val="004F0ABF"/>
    <w:rsid w:val="004F1CBA"/>
    <w:rsid w:val="004F1D9C"/>
    <w:rsid w:val="004F3482"/>
    <w:rsid w:val="004F6515"/>
    <w:rsid w:val="004F7F3C"/>
    <w:rsid w:val="005048D1"/>
    <w:rsid w:val="00504CAD"/>
    <w:rsid w:val="00506D4E"/>
    <w:rsid w:val="005124F4"/>
    <w:rsid w:val="005144DC"/>
    <w:rsid w:val="0051717D"/>
    <w:rsid w:val="00517BF0"/>
    <w:rsid w:val="00524676"/>
    <w:rsid w:val="00524C94"/>
    <w:rsid w:val="00527133"/>
    <w:rsid w:val="00530A52"/>
    <w:rsid w:val="00530B3F"/>
    <w:rsid w:val="005319E3"/>
    <w:rsid w:val="00533A6C"/>
    <w:rsid w:val="00533ED2"/>
    <w:rsid w:val="00535061"/>
    <w:rsid w:val="00535964"/>
    <w:rsid w:val="00535FCE"/>
    <w:rsid w:val="0053699F"/>
    <w:rsid w:val="005424FE"/>
    <w:rsid w:val="00542B64"/>
    <w:rsid w:val="00543C7A"/>
    <w:rsid w:val="00544128"/>
    <w:rsid w:val="00544570"/>
    <w:rsid w:val="005445A1"/>
    <w:rsid w:val="0054529A"/>
    <w:rsid w:val="005458F1"/>
    <w:rsid w:val="00546372"/>
    <w:rsid w:val="005475FE"/>
    <w:rsid w:val="005519B4"/>
    <w:rsid w:val="00553A9E"/>
    <w:rsid w:val="00553E72"/>
    <w:rsid w:val="005566F7"/>
    <w:rsid w:val="005655BE"/>
    <w:rsid w:val="0056759D"/>
    <w:rsid w:val="00571D6F"/>
    <w:rsid w:val="005739E0"/>
    <w:rsid w:val="00581F23"/>
    <w:rsid w:val="00582FA4"/>
    <w:rsid w:val="005867EE"/>
    <w:rsid w:val="00590070"/>
    <w:rsid w:val="00594D83"/>
    <w:rsid w:val="00596B5B"/>
    <w:rsid w:val="005A0933"/>
    <w:rsid w:val="005A095D"/>
    <w:rsid w:val="005A0F22"/>
    <w:rsid w:val="005A1A4F"/>
    <w:rsid w:val="005A288C"/>
    <w:rsid w:val="005A578E"/>
    <w:rsid w:val="005B2EE7"/>
    <w:rsid w:val="005B6C52"/>
    <w:rsid w:val="005B7515"/>
    <w:rsid w:val="005C1FEA"/>
    <w:rsid w:val="005C2F06"/>
    <w:rsid w:val="005C32CF"/>
    <w:rsid w:val="005C3E61"/>
    <w:rsid w:val="005C3EED"/>
    <w:rsid w:val="005C4F9F"/>
    <w:rsid w:val="005C6AD6"/>
    <w:rsid w:val="005D0307"/>
    <w:rsid w:val="005D14D8"/>
    <w:rsid w:val="005D1F21"/>
    <w:rsid w:val="005D3C50"/>
    <w:rsid w:val="005D6BBC"/>
    <w:rsid w:val="005D7690"/>
    <w:rsid w:val="005E3133"/>
    <w:rsid w:val="005E52B2"/>
    <w:rsid w:val="005E57D5"/>
    <w:rsid w:val="005E5C59"/>
    <w:rsid w:val="005E6E20"/>
    <w:rsid w:val="005E7766"/>
    <w:rsid w:val="005E7B42"/>
    <w:rsid w:val="005F5106"/>
    <w:rsid w:val="005F5788"/>
    <w:rsid w:val="005F57C3"/>
    <w:rsid w:val="005F7C8C"/>
    <w:rsid w:val="00601A32"/>
    <w:rsid w:val="00610A46"/>
    <w:rsid w:val="0061158B"/>
    <w:rsid w:val="00611AC7"/>
    <w:rsid w:val="00614F22"/>
    <w:rsid w:val="00622253"/>
    <w:rsid w:val="00622860"/>
    <w:rsid w:val="0062406F"/>
    <w:rsid w:val="00625A56"/>
    <w:rsid w:val="00627C90"/>
    <w:rsid w:val="006352B3"/>
    <w:rsid w:val="006358FB"/>
    <w:rsid w:val="006359D4"/>
    <w:rsid w:val="0063698F"/>
    <w:rsid w:val="006371EC"/>
    <w:rsid w:val="006372C9"/>
    <w:rsid w:val="00637FFC"/>
    <w:rsid w:val="006400D1"/>
    <w:rsid w:val="00647244"/>
    <w:rsid w:val="006476A9"/>
    <w:rsid w:val="00650C02"/>
    <w:rsid w:val="0065143E"/>
    <w:rsid w:val="00652F95"/>
    <w:rsid w:val="00653D7A"/>
    <w:rsid w:val="0065636A"/>
    <w:rsid w:val="00656DE0"/>
    <w:rsid w:val="0065762F"/>
    <w:rsid w:val="00657A75"/>
    <w:rsid w:val="00661CB0"/>
    <w:rsid w:val="0066202D"/>
    <w:rsid w:val="00663852"/>
    <w:rsid w:val="0066400B"/>
    <w:rsid w:val="00666C54"/>
    <w:rsid w:val="00667FDF"/>
    <w:rsid w:val="006739B5"/>
    <w:rsid w:val="00674AD2"/>
    <w:rsid w:val="0067547F"/>
    <w:rsid w:val="006757E0"/>
    <w:rsid w:val="0067711A"/>
    <w:rsid w:val="006771C4"/>
    <w:rsid w:val="00680E21"/>
    <w:rsid w:val="0068115B"/>
    <w:rsid w:val="00683689"/>
    <w:rsid w:val="00687589"/>
    <w:rsid w:val="006878F5"/>
    <w:rsid w:val="00690002"/>
    <w:rsid w:val="0069030E"/>
    <w:rsid w:val="00690FD4"/>
    <w:rsid w:val="00691C10"/>
    <w:rsid w:val="006940AC"/>
    <w:rsid w:val="00694D2F"/>
    <w:rsid w:val="00695B1F"/>
    <w:rsid w:val="00697C1C"/>
    <w:rsid w:val="006A05C9"/>
    <w:rsid w:val="006A0926"/>
    <w:rsid w:val="006A0C1C"/>
    <w:rsid w:val="006A1C23"/>
    <w:rsid w:val="006A2018"/>
    <w:rsid w:val="006A2DC7"/>
    <w:rsid w:val="006A58F4"/>
    <w:rsid w:val="006A7AEB"/>
    <w:rsid w:val="006B0AAB"/>
    <w:rsid w:val="006B2242"/>
    <w:rsid w:val="006B5823"/>
    <w:rsid w:val="006B62FA"/>
    <w:rsid w:val="006B64D3"/>
    <w:rsid w:val="006C19AF"/>
    <w:rsid w:val="006C2A58"/>
    <w:rsid w:val="006C2FAC"/>
    <w:rsid w:val="006C534E"/>
    <w:rsid w:val="006C66A0"/>
    <w:rsid w:val="006C68C9"/>
    <w:rsid w:val="006D3372"/>
    <w:rsid w:val="006E17E3"/>
    <w:rsid w:val="006E2021"/>
    <w:rsid w:val="006E52BF"/>
    <w:rsid w:val="006E6664"/>
    <w:rsid w:val="006F66C7"/>
    <w:rsid w:val="006F73CA"/>
    <w:rsid w:val="0070120C"/>
    <w:rsid w:val="00701E58"/>
    <w:rsid w:val="00705BF1"/>
    <w:rsid w:val="00707377"/>
    <w:rsid w:val="0070749F"/>
    <w:rsid w:val="00707B53"/>
    <w:rsid w:val="0071133A"/>
    <w:rsid w:val="0071293A"/>
    <w:rsid w:val="00712B92"/>
    <w:rsid w:val="00715A01"/>
    <w:rsid w:val="00716EC3"/>
    <w:rsid w:val="00717789"/>
    <w:rsid w:val="00722BD5"/>
    <w:rsid w:val="0072379F"/>
    <w:rsid w:val="007245F9"/>
    <w:rsid w:val="00724EA5"/>
    <w:rsid w:val="00725C68"/>
    <w:rsid w:val="00725FBA"/>
    <w:rsid w:val="007325C1"/>
    <w:rsid w:val="007332BB"/>
    <w:rsid w:val="00733ADB"/>
    <w:rsid w:val="007401E0"/>
    <w:rsid w:val="0074083D"/>
    <w:rsid w:val="00740A9C"/>
    <w:rsid w:val="00740CEF"/>
    <w:rsid w:val="00741DA1"/>
    <w:rsid w:val="007448EC"/>
    <w:rsid w:val="00744A31"/>
    <w:rsid w:val="00745302"/>
    <w:rsid w:val="00747AB5"/>
    <w:rsid w:val="0075143F"/>
    <w:rsid w:val="007518F6"/>
    <w:rsid w:val="00751F66"/>
    <w:rsid w:val="0075212B"/>
    <w:rsid w:val="0075431E"/>
    <w:rsid w:val="0075597A"/>
    <w:rsid w:val="00761B80"/>
    <w:rsid w:val="00763438"/>
    <w:rsid w:val="007645E5"/>
    <w:rsid w:val="00766772"/>
    <w:rsid w:val="007719A4"/>
    <w:rsid w:val="00771E58"/>
    <w:rsid w:val="00772203"/>
    <w:rsid w:val="00773F67"/>
    <w:rsid w:val="00774741"/>
    <w:rsid w:val="007769EF"/>
    <w:rsid w:val="00777E7A"/>
    <w:rsid w:val="0078191C"/>
    <w:rsid w:val="00783243"/>
    <w:rsid w:val="00783BC2"/>
    <w:rsid w:val="007843F6"/>
    <w:rsid w:val="00787DB9"/>
    <w:rsid w:val="00787F33"/>
    <w:rsid w:val="00790062"/>
    <w:rsid w:val="007908AF"/>
    <w:rsid w:val="00790AE2"/>
    <w:rsid w:val="00790C17"/>
    <w:rsid w:val="0079246F"/>
    <w:rsid w:val="00792796"/>
    <w:rsid w:val="007A0B25"/>
    <w:rsid w:val="007A0D67"/>
    <w:rsid w:val="007A2633"/>
    <w:rsid w:val="007A379A"/>
    <w:rsid w:val="007A3DA8"/>
    <w:rsid w:val="007A4F9B"/>
    <w:rsid w:val="007B0834"/>
    <w:rsid w:val="007B0E97"/>
    <w:rsid w:val="007B332C"/>
    <w:rsid w:val="007B3450"/>
    <w:rsid w:val="007B39C6"/>
    <w:rsid w:val="007B3A03"/>
    <w:rsid w:val="007B4480"/>
    <w:rsid w:val="007B5650"/>
    <w:rsid w:val="007B5A3B"/>
    <w:rsid w:val="007B5BAA"/>
    <w:rsid w:val="007B67F8"/>
    <w:rsid w:val="007B6D85"/>
    <w:rsid w:val="007C40FC"/>
    <w:rsid w:val="007C7ABF"/>
    <w:rsid w:val="007D0ABB"/>
    <w:rsid w:val="007D11D7"/>
    <w:rsid w:val="007D2761"/>
    <w:rsid w:val="007D4B89"/>
    <w:rsid w:val="007D4FCE"/>
    <w:rsid w:val="007D6580"/>
    <w:rsid w:val="007D73DF"/>
    <w:rsid w:val="007D7B83"/>
    <w:rsid w:val="007E00B2"/>
    <w:rsid w:val="007E12CC"/>
    <w:rsid w:val="007E1507"/>
    <w:rsid w:val="007E7A68"/>
    <w:rsid w:val="007E7EFD"/>
    <w:rsid w:val="007F1A55"/>
    <w:rsid w:val="007F3C5F"/>
    <w:rsid w:val="007F4F22"/>
    <w:rsid w:val="007F61B9"/>
    <w:rsid w:val="007F6B84"/>
    <w:rsid w:val="007F73D3"/>
    <w:rsid w:val="00800692"/>
    <w:rsid w:val="008013DF"/>
    <w:rsid w:val="00803B5B"/>
    <w:rsid w:val="00804F6A"/>
    <w:rsid w:val="008108C2"/>
    <w:rsid w:val="00810DE3"/>
    <w:rsid w:val="00815942"/>
    <w:rsid w:val="00816FB6"/>
    <w:rsid w:val="00817CC3"/>
    <w:rsid w:val="0082156E"/>
    <w:rsid w:val="00822222"/>
    <w:rsid w:val="00824C6E"/>
    <w:rsid w:val="00827234"/>
    <w:rsid w:val="008302AE"/>
    <w:rsid w:val="00831389"/>
    <w:rsid w:val="00831683"/>
    <w:rsid w:val="008322EF"/>
    <w:rsid w:val="008347A0"/>
    <w:rsid w:val="00834A15"/>
    <w:rsid w:val="00834AFD"/>
    <w:rsid w:val="00837D8E"/>
    <w:rsid w:val="00846298"/>
    <w:rsid w:val="00847F5B"/>
    <w:rsid w:val="00850BA9"/>
    <w:rsid w:val="00857EC2"/>
    <w:rsid w:val="008603F5"/>
    <w:rsid w:val="00862CB2"/>
    <w:rsid w:val="00863D54"/>
    <w:rsid w:val="0087318C"/>
    <w:rsid w:val="00873A6C"/>
    <w:rsid w:val="0087527B"/>
    <w:rsid w:val="008757FD"/>
    <w:rsid w:val="00877278"/>
    <w:rsid w:val="008800C8"/>
    <w:rsid w:val="00880A48"/>
    <w:rsid w:val="00880BF6"/>
    <w:rsid w:val="00882597"/>
    <w:rsid w:val="008870B7"/>
    <w:rsid w:val="00891A8D"/>
    <w:rsid w:val="0089517A"/>
    <w:rsid w:val="008957C0"/>
    <w:rsid w:val="0089581E"/>
    <w:rsid w:val="008962A7"/>
    <w:rsid w:val="0089756E"/>
    <w:rsid w:val="008A3E62"/>
    <w:rsid w:val="008B1C67"/>
    <w:rsid w:val="008B5621"/>
    <w:rsid w:val="008B5F4B"/>
    <w:rsid w:val="008B6382"/>
    <w:rsid w:val="008B7AC9"/>
    <w:rsid w:val="008B7FE7"/>
    <w:rsid w:val="008C028B"/>
    <w:rsid w:val="008C0D15"/>
    <w:rsid w:val="008C25CA"/>
    <w:rsid w:val="008C466C"/>
    <w:rsid w:val="008C47C6"/>
    <w:rsid w:val="008D1888"/>
    <w:rsid w:val="008D3479"/>
    <w:rsid w:val="008D3C55"/>
    <w:rsid w:val="008D48A3"/>
    <w:rsid w:val="008D4F52"/>
    <w:rsid w:val="008D52E0"/>
    <w:rsid w:val="008D6197"/>
    <w:rsid w:val="008E017C"/>
    <w:rsid w:val="008F216C"/>
    <w:rsid w:val="008F23AB"/>
    <w:rsid w:val="008F3AD2"/>
    <w:rsid w:val="008F47EA"/>
    <w:rsid w:val="00904804"/>
    <w:rsid w:val="00904F4B"/>
    <w:rsid w:val="00904F8B"/>
    <w:rsid w:val="009055C7"/>
    <w:rsid w:val="0090691B"/>
    <w:rsid w:val="009124AE"/>
    <w:rsid w:val="009166DB"/>
    <w:rsid w:val="009174BE"/>
    <w:rsid w:val="00917B22"/>
    <w:rsid w:val="009201C1"/>
    <w:rsid w:val="0092276F"/>
    <w:rsid w:val="00931266"/>
    <w:rsid w:val="0093277F"/>
    <w:rsid w:val="009349B1"/>
    <w:rsid w:val="0094212C"/>
    <w:rsid w:val="009423CC"/>
    <w:rsid w:val="00942533"/>
    <w:rsid w:val="009463FC"/>
    <w:rsid w:val="00947251"/>
    <w:rsid w:val="00954090"/>
    <w:rsid w:val="0095469E"/>
    <w:rsid w:val="00957AF2"/>
    <w:rsid w:val="0096227A"/>
    <w:rsid w:val="00963203"/>
    <w:rsid w:val="00965F15"/>
    <w:rsid w:val="009716FC"/>
    <w:rsid w:val="009735A7"/>
    <w:rsid w:val="00973DBB"/>
    <w:rsid w:val="0097575B"/>
    <w:rsid w:val="00975C23"/>
    <w:rsid w:val="009767B9"/>
    <w:rsid w:val="00977F89"/>
    <w:rsid w:val="00981D09"/>
    <w:rsid w:val="009825A4"/>
    <w:rsid w:val="00985045"/>
    <w:rsid w:val="00986C58"/>
    <w:rsid w:val="0098770C"/>
    <w:rsid w:val="00991E16"/>
    <w:rsid w:val="00995F26"/>
    <w:rsid w:val="00997134"/>
    <w:rsid w:val="00997622"/>
    <w:rsid w:val="009A20D5"/>
    <w:rsid w:val="009A27F2"/>
    <w:rsid w:val="009A3595"/>
    <w:rsid w:val="009A7E84"/>
    <w:rsid w:val="009B0EF8"/>
    <w:rsid w:val="009B26B8"/>
    <w:rsid w:val="009B4DA1"/>
    <w:rsid w:val="009B503A"/>
    <w:rsid w:val="009B5B41"/>
    <w:rsid w:val="009B5E75"/>
    <w:rsid w:val="009C1738"/>
    <w:rsid w:val="009C1A81"/>
    <w:rsid w:val="009C1BBD"/>
    <w:rsid w:val="009C2E7E"/>
    <w:rsid w:val="009C5BEF"/>
    <w:rsid w:val="009D64FD"/>
    <w:rsid w:val="009E044A"/>
    <w:rsid w:val="009E273E"/>
    <w:rsid w:val="009E2F6E"/>
    <w:rsid w:val="009E36F9"/>
    <w:rsid w:val="009E5332"/>
    <w:rsid w:val="009E5BFC"/>
    <w:rsid w:val="009F1DE0"/>
    <w:rsid w:val="009F34FC"/>
    <w:rsid w:val="009F49D9"/>
    <w:rsid w:val="009F5915"/>
    <w:rsid w:val="009F6823"/>
    <w:rsid w:val="009F693E"/>
    <w:rsid w:val="00A04344"/>
    <w:rsid w:val="00A04D5B"/>
    <w:rsid w:val="00A05921"/>
    <w:rsid w:val="00A13DD4"/>
    <w:rsid w:val="00A144D9"/>
    <w:rsid w:val="00A20E65"/>
    <w:rsid w:val="00A21AD8"/>
    <w:rsid w:val="00A22B02"/>
    <w:rsid w:val="00A32DD3"/>
    <w:rsid w:val="00A346E6"/>
    <w:rsid w:val="00A41937"/>
    <w:rsid w:val="00A4413E"/>
    <w:rsid w:val="00A45ECD"/>
    <w:rsid w:val="00A50398"/>
    <w:rsid w:val="00A503C0"/>
    <w:rsid w:val="00A50827"/>
    <w:rsid w:val="00A52DDD"/>
    <w:rsid w:val="00A53372"/>
    <w:rsid w:val="00A64DF3"/>
    <w:rsid w:val="00A66B18"/>
    <w:rsid w:val="00A7016C"/>
    <w:rsid w:val="00A705F7"/>
    <w:rsid w:val="00A7686B"/>
    <w:rsid w:val="00A76D83"/>
    <w:rsid w:val="00A826D1"/>
    <w:rsid w:val="00A84759"/>
    <w:rsid w:val="00A8769D"/>
    <w:rsid w:val="00A87C27"/>
    <w:rsid w:val="00A92613"/>
    <w:rsid w:val="00A93EAE"/>
    <w:rsid w:val="00A942B2"/>
    <w:rsid w:val="00A95E76"/>
    <w:rsid w:val="00AA6486"/>
    <w:rsid w:val="00AA777E"/>
    <w:rsid w:val="00AA7FA1"/>
    <w:rsid w:val="00AB2B6E"/>
    <w:rsid w:val="00AB2CF7"/>
    <w:rsid w:val="00AB44EC"/>
    <w:rsid w:val="00AB7B15"/>
    <w:rsid w:val="00AC656A"/>
    <w:rsid w:val="00AD15CB"/>
    <w:rsid w:val="00AD1B67"/>
    <w:rsid w:val="00AD1E9A"/>
    <w:rsid w:val="00AD4646"/>
    <w:rsid w:val="00AD784E"/>
    <w:rsid w:val="00AE2DF0"/>
    <w:rsid w:val="00AE506D"/>
    <w:rsid w:val="00AE61D4"/>
    <w:rsid w:val="00AE6A51"/>
    <w:rsid w:val="00AE7F34"/>
    <w:rsid w:val="00AF2763"/>
    <w:rsid w:val="00AF61B8"/>
    <w:rsid w:val="00B01196"/>
    <w:rsid w:val="00B015F1"/>
    <w:rsid w:val="00B034BC"/>
    <w:rsid w:val="00B053C0"/>
    <w:rsid w:val="00B076EC"/>
    <w:rsid w:val="00B10A0A"/>
    <w:rsid w:val="00B14F07"/>
    <w:rsid w:val="00B15954"/>
    <w:rsid w:val="00B2046F"/>
    <w:rsid w:val="00B267D8"/>
    <w:rsid w:val="00B26D68"/>
    <w:rsid w:val="00B27EC1"/>
    <w:rsid w:val="00B333D5"/>
    <w:rsid w:val="00B349F8"/>
    <w:rsid w:val="00B4031D"/>
    <w:rsid w:val="00B456E6"/>
    <w:rsid w:val="00B47C4F"/>
    <w:rsid w:val="00B51381"/>
    <w:rsid w:val="00B5376F"/>
    <w:rsid w:val="00B53870"/>
    <w:rsid w:val="00B546AB"/>
    <w:rsid w:val="00B5566B"/>
    <w:rsid w:val="00B559A8"/>
    <w:rsid w:val="00B56350"/>
    <w:rsid w:val="00B616F3"/>
    <w:rsid w:val="00B61C47"/>
    <w:rsid w:val="00B6286F"/>
    <w:rsid w:val="00B641E4"/>
    <w:rsid w:val="00B70E9B"/>
    <w:rsid w:val="00B752B9"/>
    <w:rsid w:val="00B80201"/>
    <w:rsid w:val="00B807FA"/>
    <w:rsid w:val="00B81E21"/>
    <w:rsid w:val="00B823C3"/>
    <w:rsid w:val="00B833CB"/>
    <w:rsid w:val="00B8353A"/>
    <w:rsid w:val="00B83DC0"/>
    <w:rsid w:val="00B847F8"/>
    <w:rsid w:val="00B84E88"/>
    <w:rsid w:val="00B86A4F"/>
    <w:rsid w:val="00B90132"/>
    <w:rsid w:val="00B909DB"/>
    <w:rsid w:val="00B911B1"/>
    <w:rsid w:val="00B93D70"/>
    <w:rsid w:val="00B94581"/>
    <w:rsid w:val="00BA116E"/>
    <w:rsid w:val="00BA1616"/>
    <w:rsid w:val="00BA2B1A"/>
    <w:rsid w:val="00BB0472"/>
    <w:rsid w:val="00BB0A24"/>
    <w:rsid w:val="00BB0C5C"/>
    <w:rsid w:val="00BB1D28"/>
    <w:rsid w:val="00BB647D"/>
    <w:rsid w:val="00BB7BCE"/>
    <w:rsid w:val="00BC11CA"/>
    <w:rsid w:val="00BC1F21"/>
    <w:rsid w:val="00BC2718"/>
    <w:rsid w:val="00BC3AB8"/>
    <w:rsid w:val="00BC4280"/>
    <w:rsid w:val="00BC4C4B"/>
    <w:rsid w:val="00BC4DF1"/>
    <w:rsid w:val="00BC5357"/>
    <w:rsid w:val="00BC5C42"/>
    <w:rsid w:val="00BC6568"/>
    <w:rsid w:val="00BD234D"/>
    <w:rsid w:val="00BD45BF"/>
    <w:rsid w:val="00BD4931"/>
    <w:rsid w:val="00BD7885"/>
    <w:rsid w:val="00BD797B"/>
    <w:rsid w:val="00BE187C"/>
    <w:rsid w:val="00BE1C07"/>
    <w:rsid w:val="00BE4F2C"/>
    <w:rsid w:val="00BE5C16"/>
    <w:rsid w:val="00BE60A0"/>
    <w:rsid w:val="00BF22A1"/>
    <w:rsid w:val="00BF416C"/>
    <w:rsid w:val="00BF4DA5"/>
    <w:rsid w:val="00BF75FE"/>
    <w:rsid w:val="00BF7849"/>
    <w:rsid w:val="00BF7944"/>
    <w:rsid w:val="00C014AF"/>
    <w:rsid w:val="00C0665A"/>
    <w:rsid w:val="00C077D6"/>
    <w:rsid w:val="00C07FFB"/>
    <w:rsid w:val="00C10608"/>
    <w:rsid w:val="00C12A6B"/>
    <w:rsid w:val="00C151EA"/>
    <w:rsid w:val="00C153AE"/>
    <w:rsid w:val="00C160E7"/>
    <w:rsid w:val="00C20092"/>
    <w:rsid w:val="00C20160"/>
    <w:rsid w:val="00C23D75"/>
    <w:rsid w:val="00C24915"/>
    <w:rsid w:val="00C24B1F"/>
    <w:rsid w:val="00C265AE"/>
    <w:rsid w:val="00C27666"/>
    <w:rsid w:val="00C27BAE"/>
    <w:rsid w:val="00C302DD"/>
    <w:rsid w:val="00C30C2D"/>
    <w:rsid w:val="00C32D7F"/>
    <w:rsid w:val="00C33813"/>
    <w:rsid w:val="00C33FC2"/>
    <w:rsid w:val="00C35DA0"/>
    <w:rsid w:val="00C36D16"/>
    <w:rsid w:val="00C37830"/>
    <w:rsid w:val="00C42969"/>
    <w:rsid w:val="00C46507"/>
    <w:rsid w:val="00C515EF"/>
    <w:rsid w:val="00C517E0"/>
    <w:rsid w:val="00C52418"/>
    <w:rsid w:val="00C525BF"/>
    <w:rsid w:val="00C531EA"/>
    <w:rsid w:val="00C55174"/>
    <w:rsid w:val="00C5683D"/>
    <w:rsid w:val="00C568FB"/>
    <w:rsid w:val="00C5715F"/>
    <w:rsid w:val="00C5754B"/>
    <w:rsid w:val="00C65D14"/>
    <w:rsid w:val="00C66AC6"/>
    <w:rsid w:val="00C66B26"/>
    <w:rsid w:val="00C72980"/>
    <w:rsid w:val="00C732F7"/>
    <w:rsid w:val="00C73C2F"/>
    <w:rsid w:val="00C75992"/>
    <w:rsid w:val="00C80911"/>
    <w:rsid w:val="00C86028"/>
    <w:rsid w:val="00C86D8F"/>
    <w:rsid w:val="00C90107"/>
    <w:rsid w:val="00C9129E"/>
    <w:rsid w:val="00C915CF"/>
    <w:rsid w:val="00C94201"/>
    <w:rsid w:val="00C9446F"/>
    <w:rsid w:val="00CA1CEF"/>
    <w:rsid w:val="00CA4146"/>
    <w:rsid w:val="00CA53CC"/>
    <w:rsid w:val="00CA5B08"/>
    <w:rsid w:val="00CA639E"/>
    <w:rsid w:val="00CB01CB"/>
    <w:rsid w:val="00CB080C"/>
    <w:rsid w:val="00CB3148"/>
    <w:rsid w:val="00CB32BF"/>
    <w:rsid w:val="00CB3367"/>
    <w:rsid w:val="00CB3F8A"/>
    <w:rsid w:val="00CC4B33"/>
    <w:rsid w:val="00CC508E"/>
    <w:rsid w:val="00CC77E7"/>
    <w:rsid w:val="00CD15B1"/>
    <w:rsid w:val="00CD1F53"/>
    <w:rsid w:val="00CD35D2"/>
    <w:rsid w:val="00CD51A2"/>
    <w:rsid w:val="00CD5652"/>
    <w:rsid w:val="00CD764A"/>
    <w:rsid w:val="00CE162B"/>
    <w:rsid w:val="00CE3333"/>
    <w:rsid w:val="00CE3578"/>
    <w:rsid w:val="00CE5622"/>
    <w:rsid w:val="00CE6833"/>
    <w:rsid w:val="00CE6B55"/>
    <w:rsid w:val="00CE711E"/>
    <w:rsid w:val="00CF0023"/>
    <w:rsid w:val="00CF19B8"/>
    <w:rsid w:val="00CF4475"/>
    <w:rsid w:val="00CF7164"/>
    <w:rsid w:val="00D01826"/>
    <w:rsid w:val="00D019B2"/>
    <w:rsid w:val="00D01EA3"/>
    <w:rsid w:val="00D02A73"/>
    <w:rsid w:val="00D036F9"/>
    <w:rsid w:val="00D03959"/>
    <w:rsid w:val="00D06C07"/>
    <w:rsid w:val="00D06D7B"/>
    <w:rsid w:val="00D06E55"/>
    <w:rsid w:val="00D0755A"/>
    <w:rsid w:val="00D10C56"/>
    <w:rsid w:val="00D10F8C"/>
    <w:rsid w:val="00D1502E"/>
    <w:rsid w:val="00D15766"/>
    <w:rsid w:val="00D16705"/>
    <w:rsid w:val="00D204D0"/>
    <w:rsid w:val="00D25128"/>
    <w:rsid w:val="00D254DC"/>
    <w:rsid w:val="00D2783C"/>
    <w:rsid w:val="00D30D68"/>
    <w:rsid w:val="00D317DB"/>
    <w:rsid w:val="00D334BB"/>
    <w:rsid w:val="00D33988"/>
    <w:rsid w:val="00D34C82"/>
    <w:rsid w:val="00D3536B"/>
    <w:rsid w:val="00D35943"/>
    <w:rsid w:val="00D35AD1"/>
    <w:rsid w:val="00D37540"/>
    <w:rsid w:val="00D40F62"/>
    <w:rsid w:val="00D44290"/>
    <w:rsid w:val="00D46806"/>
    <w:rsid w:val="00D510CD"/>
    <w:rsid w:val="00D55418"/>
    <w:rsid w:val="00D55E9A"/>
    <w:rsid w:val="00D567CB"/>
    <w:rsid w:val="00D60C69"/>
    <w:rsid w:val="00D62F07"/>
    <w:rsid w:val="00D66488"/>
    <w:rsid w:val="00D674EB"/>
    <w:rsid w:val="00D676A4"/>
    <w:rsid w:val="00D70273"/>
    <w:rsid w:val="00D7243E"/>
    <w:rsid w:val="00D7408F"/>
    <w:rsid w:val="00D74324"/>
    <w:rsid w:val="00D74818"/>
    <w:rsid w:val="00D771C7"/>
    <w:rsid w:val="00D81E37"/>
    <w:rsid w:val="00D82754"/>
    <w:rsid w:val="00D83AE4"/>
    <w:rsid w:val="00D862CB"/>
    <w:rsid w:val="00D86324"/>
    <w:rsid w:val="00D919A1"/>
    <w:rsid w:val="00D928EF"/>
    <w:rsid w:val="00D9357B"/>
    <w:rsid w:val="00DA040E"/>
    <w:rsid w:val="00DA2439"/>
    <w:rsid w:val="00DA32C2"/>
    <w:rsid w:val="00DA3640"/>
    <w:rsid w:val="00DA6BA6"/>
    <w:rsid w:val="00DA711E"/>
    <w:rsid w:val="00DB03DE"/>
    <w:rsid w:val="00DB0BF1"/>
    <w:rsid w:val="00DB1BC4"/>
    <w:rsid w:val="00DB3655"/>
    <w:rsid w:val="00DB71F2"/>
    <w:rsid w:val="00DC12A4"/>
    <w:rsid w:val="00DC3724"/>
    <w:rsid w:val="00DC5181"/>
    <w:rsid w:val="00DC7E4D"/>
    <w:rsid w:val="00DD08FA"/>
    <w:rsid w:val="00DD2FA1"/>
    <w:rsid w:val="00DD32BE"/>
    <w:rsid w:val="00DD5576"/>
    <w:rsid w:val="00DD63C7"/>
    <w:rsid w:val="00DE0159"/>
    <w:rsid w:val="00DE1449"/>
    <w:rsid w:val="00DE440B"/>
    <w:rsid w:val="00DE47B0"/>
    <w:rsid w:val="00DE71D2"/>
    <w:rsid w:val="00DF0C77"/>
    <w:rsid w:val="00DF1D1F"/>
    <w:rsid w:val="00DF6A6F"/>
    <w:rsid w:val="00DF7018"/>
    <w:rsid w:val="00DF790D"/>
    <w:rsid w:val="00E01B7E"/>
    <w:rsid w:val="00E02280"/>
    <w:rsid w:val="00E043B9"/>
    <w:rsid w:val="00E0628D"/>
    <w:rsid w:val="00E0729A"/>
    <w:rsid w:val="00E07A8E"/>
    <w:rsid w:val="00E12B56"/>
    <w:rsid w:val="00E12CD0"/>
    <w:rsid w:val="00E15D70"/>
    <w:rsid w:val="00E208D7"/>
    <w:rsid w:val="00E20904"/>
    <w:rsid w:val="00E2349C"/>
    <w:rsid w:val="00E235AB"/>
    <w:rsid w:val="00E2385D"/>
    <w:rsid w:val="00E258AE"/>
    <w:rsid w:val="00E25D89"/>
    <w:rsid w:val="00E27EF6"/>
    <w:rsid w:val="00E27FCE"/>
    <w:rsid w:val="00E31652"/>
    <w:rsid w:val="00E336C2"/>
    <w:rsid w:val="00E33DCD"/>
    <w:rsid w:val="00E379F8"/>
    <w:rsid w:val="00E4015A"/>
    <w:rsid w:val="00E53491"/>
    <w:rsid w:val="00E553E3"/>
    <w:rsid w:val="00E56C0C"/>
    <w:rsid w:val="00E61B12"/>
    <w:rsid w:val="00E6230A"/>
    <w:rsid w:val="00E62A8B"/>
    <w:rsid w:val="00E62CD0"/>
    <w:rsid w:val="00E639FC"/>
    <w:rsid w:val="00E663C8"/>
    <w:rsid w:val="00E665F6"/>
    <w:rsid w:val="00E66754"/>
    <w:rsid w:val="00E66973"/>
    <w:rsid w:val="00E67CE6"/>
    <w:rsid w:val="00E740A5"/>
    <w:rsid w:val="00E74747"/>
    <w:rsid w:val="00E76774"/>
    <w:rsid w:val="00E77CF2"/>
    <w:rsid w:val="00E81731"/>
    <w:rsid w:val="00E8418B"/>
    <w:rsid w:val="00E84D86"/>
    <w:rsid w:val="00E85EB5"/>
    <w:rsid w:val="00E92647"/>
    <w:rsid w:val="00E96259"/>
    <w:rsid w:val="00EA32CF"/>
    <w:rsid w:val="00EA348C"/>
    <w:rsid w:val="00EA40C4"/>
    <w:rsid w:val="00EB0E47"/>
    <w:rsid w:val="00EB132D"/>
    <w:rsid w:val="00EB14A3"/>
    <w:rsid w:val="00EB31C3"/>
    <w:rsid w:val="00EB346F"/>
    <w:rsid w:val="00EB4E56"/>
    <w:rsid w:val="00EB62C7"/>
    <w:rsid w:val="00EB767B"/>
    <w:rsid w:val="00EC0DAB"/>
    <w:rsid w:val="00EC1F62"/>
    <w:rsid w:val="00EC35F4"/>
    <w:rsid w:val="00EC382D"/>
    <w:rsid w:val="00EC5F62"/>
    <w:rsid w:val="00ED001A"/>
    <w:rsid w:val="00ED3FDD"/>
    <w:rsid w:val="00EE07A0"/>
    <w:rsid w:val="00EE13D4"/>
    <w:rsid w:val="00EE2A0B"/>
    <w:rsid w:val="00EE4E22"/>
    <w:rsid w:val="00EE5105"/>
    <w:rsid w:val="00EE5AB5"/>
    <w:rsid w:val="00EE7591"/>
    <w:rsid w:val="00EF3B4F"/>
    <w:rsid w:val="00EF4697"/>
    <w:rsid w:val="00EF7B9D"/>
    <w:rsid w:val="00F00093"/>
    <w:rsid w:val="00F002B1"/>
    <w:rsid w:val="00F02451"/>
    <w:rsid w:val="00F02BEE"/>
    <w:rsid w:val="00F0333F"/>
    <w:rsid w:val="00F0606D"/>
    <w:rsid w:val="00F06753"/>
    <w:rsid w:val="00F070F4"/>
    <w:rsid w:val="00F07453"/>
    <w:rsid w:val="00F077F1"/>
    <w:rsid w:val="00F11196"/>
    <w:rsid w:val="00F12892"/>
    <w:rsid w:val="00F14365"/>
    <w:rsid w:val="00F143DB"/>
    <w:rsid w:val="00F15AE8"/>
    <w:rsid w:val="00F15B3F"/>
    <w:rsid w:val="00F174F3"/>
    <w:rsid w:val="00F23BA7"/>
    <w:rsid w:val="00F2769D"/>
    <w:rsid w:val="00F27748"/>
    <w:rsid w:val="00F30383"/>
    <w:rsid w:val="00F3050F"/>
    <w:rsid w:val="00F30A4A"/>
    <w:rsid w:val="00F31750"/>
    <w:rsid w:val="00F46171"/>
    <w:rsid w:val="00F51DE3"/>
    <w:rsid w:val="00F54379"/>
    <w:rsid w:val="00F613D6"/>
    <w:rsid w:val="00F6327F"/>
    <w:rsid w:val="00F64008"/>
    <w:rsid w:val="00F64363"/>
    <w:rsid w:val="00F6511A"/>
    <w:rsid w:val="00F67B45"/>
    <w:rsid w:val="00F67B52"/>
    <w:rsid w:val="00F704AD"/>
    <w:rsid w:val="00F72635"/>
    <w:rsid w:val="00F74B02"/>
    <w:rsid w:val="00F810FB"/>
    <w:rsid w:val="00F81872"/>
    <w:rsid w:val="00F81B93"/>
    <w:rsid w:val="00F81CAE"/>
    <w:rsid w:val="00F842D0"/>
    <w:rsid w:val="00F8486D"/>
    <w:rsid w:val="00F86ED0"/>
    <w:rsid w:val="00F908C5"/>
    <w:rsid w:val="00F90C10"/>
    <w:rsid w:val="00F9375B"/>
    <w:rsid w:val="00F93C4B"/>
    <w:rsid w:val="00F93D56"/>
    <w:rsid w:val="00F93E03"/>
    <w:rsid w:val="00F96765"/>
    <w:rsid w:val="00F97139"/>
    <w:rsid w:val="00FA396F"/>
    <w:rsid w:val="00FA3DBC"/>
    <w:rsid w:val="00FA3E20"/>
    <w:rsid w:val="00FA4635"/>
    <w:rsid w:val="00FA5001"/>
    <w:rsid w:val="00FA5159"/>
    <w:rsid w:val="00FA7280"/>
    <w:rsid w:val="00FB3D27"/>
    <w:rsid w:val="00FB4239"/>
    <w:rsid w:val="00FB4241"/>
    <w:rsid w:val="00FB5043"/>
    <w:rsid w:val="00FB76AE"/>
    <w:rsid w:val="00FB7A8F"/>
    <w:rsid w:val="00FC004C"/>
    <w:rsid w:val="00FC037B"/>
    <w:rsid w:val="00FC3046"/>
    <w:rsid w:val="00FC7F2C"/>
    <w:rsid w:val="00FD0791"/>
    <w:rsid w:val="00FD07B9"/>
    <w:rsid w:val="00FD07CC"/>
    <w:rsid w:val="00FD13A4"/>
    <w:rsid w:val="00FD3618"/>
    <w:rsid w:val="00FD3664"/>
    <w:rsid w:val="00FD5DC9"/>
    <w:rsid w:val="00FD691C"/>
    <w:rsid w:val="00FD7C67"/>
    <w:rsid w:val="00FE34B6"/>
    <w:rsid w:val="00FE6163"/>
    <w:rsid w:val="00FE7EEA"/>
    <w:rsid w:val="00FF2242"/>
    <w:rsid w:val="00FF63C9"/>
    <w:rsid w:val="00FF6AE9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1AB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4D11A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1AB"/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11A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11AB"/>
  </w:style>
  <w:style w:type="character" w:styleId="a3">
    <w:name w:val="Hyperlink"/>
    <w:basedOn w:val="a0"/>
    <w:uiPriority w:val="99"/>
    <w:semiHidden/>
    <w:unhideWhenUsed/>
    <w:rsid w:val="004D11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11AB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4D1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4D11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4D11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D11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0"/>
    <w:semiHidden/>
    <w:rsid w:val="004D11AB"/>
    <w:rPr>
      <w:rFonts w:ascii="Times New Roman" w:hAnsi="Times New Roman" w:cs="Times New Roman"/>
    </w:rPr>
  </w:style>
  <w:style w:type="paragraph" w:styleId="af0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"/>
    <w:semiHidden/>
    <w:unhideWhenUsed/>
    <w:rsid w:val="004D11AB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2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4D11AB"/>
  </w:style>
  <w:style w:type="paragraph" w:styleId="21">
    <w:name w:val="Body Text Indent 2"/>
    <w:basedOn w:val="a"/>
    <w:link w:val="22"/>
    <w:uiPriority w:val="99"/>
    <w:semiHidden/>
    <w:unhideWhenUsed/>
    <w:rsid w:val="004D11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D11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11A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first">
    <w:name w:val="msolistparagraphcxspfirst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middle">
    <w:name w:val="msolistparagraphcxspmiddle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4D11AB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 Знак Знак Знак Знак Знак"/>
    <w:basedOn w:val="a"/>
    <w:rsid w:val="004D11A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4D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1">
    <w:name w:val="xl8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7">
    <w:name w:val="xl87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8">
    <w:name w:val="xl88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0">
    <w:name w:val="xl90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2">
    <w:name w:val="xl9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8">
    <w:name w:val="xl9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4D11AB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sopapdefault">
    <w:name w:val="msopapdefault"/>
    <w:basedOn w:val="a"/>
    <w:rsid w:val="004D11AB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basedOn w:val="a0"/>
    <w:uiPriority w:val="99"/>
    <w:semiHidden/>
    <w:unhideWhenUsed/>
    <w:rsid w:val="004D11AB"/>
    <w:rPr>
      <w:vertAlign w:val="superscript"/>
    </w:rPr>
  </w:style>
  <w:style w:type="character" w:customStyle="1" w:styleId="apple-converted-space">
    <w:name w:val="apple-converted-space"/>
    <w:basedOn w:val="a0"/>
    <w:rsid w:val="004D11AB"/>
  </w:style>
  <w:style w:type="character" w:styleId="af6">
    <w:name w:val="Strong"/>
    <w:basedOn w:val="a0"/>
    <w:uiPriority w:val="22"/>
    <w:qFormat/>
    <w:rsid w:val="004D11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1AB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4D11A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1AB"/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11A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11AB"/>
  </w:style>
  <w:style w:type="character" w:styleId="a3">
    <w:name w:val="Hyperlink"/>
    <w:basedOn w:val="a0"/>
    <w:uiPriority w:val="99"/>
    <w:semiHidden/>
    <w:unhideWhenUsed/>
    <w:rsid w:val="004D11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11AB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4D1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4D11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4D11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D11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0"/>
    <w:semiHidden/>
    <w:rsid w:val="004D11AB"/>
    <w:rPr>
      <w:rFonts w:ascii="Times New Roman" w:hAnsi="Times New Roman" w:cs="Times New Roman"/>
    </w:rPr>
  </w:style>
  <w:style w:type="paragraph" w:styleId="af0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"/>
    <w:semiHidden/>
    <w:unhideWhenUsed/>
    <w:rsid w:val="004D11AB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2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4D11AB"/>
  </w:style>
  <w:style w:type="paragraph" w:styleId="21">
    <w:name w:val="Body Text Indent 2"/>
    <w:basedOn w:val="a"/>
    <w:link w:val="22"/>
    <w:uiPriority w:val="99"/>
    <w:semiHidden/>
    <w:unhideWhenUsed/>
    <w:rsid w:val="004D11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D11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11A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first">
    <w:name w:val="msolistparagraphcxspfirst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middle">
    <w:name w:val="msolistparagraphcxspmiddle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4D11AB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 Знак Знак Знак Знак Знак"/>
    <w:basedOn w:val="a"/>
    <w:rsid w:val="004D11A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4D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1">
    <w:name w:val="xl8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7">
    <w:name w:val="xl87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8">
    <w:name w:val="xl88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0">
    <w:name w:val="xl90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2">
    <w:name w:val="xl9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8">
    <w:name w:val="xl9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4D11AB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sopapdefault">
    <w:name w:val="msopapdefault"/>
    <w:basedOn w:val="a"/>
    <w:rsid w:val="004D11AB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basedOn w:val="a0"/>
    <w:uiPriority w:val="99"/>
    <w:semiHidden/>
    <w:unhideWhenUsed/>
    <w:rsid w:val="004D11AB"/>
    <w:rPr>
      <w:vertAlign w:val="superscript"/>
    </w:rPr>
  </w:style>
  <w:style w:type="character" w:customStyle="1" w:styleId="apple-converted-space">
    <w:name w:val="apple-converted-space"/>
    <w:basedOn w:val="a0"/>
    <w:rsid w:val="004D11AB"/>
  </w:style>
  <w:style w:type="character" w:styleId="af6">
    <w:name w:val="Strong"/>
    <w:basedOn w:val="a0"/>
    <w:uiPriority w:val="22"/>
    <w:qFormat/>
    <w:rsid w:val="004D1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9745F3242BA0EEC2DF4FE0C1BB133EBBE3F5804071FC164E113456D4B58B8F83205E0C49C30gBt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745F3242BA0EEC2DF4FE0C1BB133EBBE3F5804071FC164E113456D4B58B8F83205E0C49C30gBt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7E8FA-6402-473D-A3DA-3C5E16CE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18</Pages>
  <Words>5663</Words>
  <Characters>32284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наташа</cp:lastModifiedBy>
  <cp:revision>11</cp:revision>
  <cp:lastPrinted>2017-12-28T15:15:00Z</cp:lastPrinted>
  <dcterms:created xsi:type="dcterms:W3CDTF">2016-11-30T12:28:00Z</dcterms:created>
  <dcterms:modified xsi:type="dcterms:W3CDTF">2017-12-28T15:16:00Z</dcterms:modified>
</cp:coreProperties>
</file>