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Заключение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по результатам экспертно-аналитического мероприятия  «Экспертиза исполнения  бюджета С</w:t>
      </w:r>
      <w:r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за </w:t>
      </w:r>
      <w:r w:rsidR="005C0ADB">
        <w:rPr>
          <w:b/>
          <w:bCs/>
          <w:szCs w:val="28"/>
        </w:rPr>
        <w:t>9</w:t>
      </w:r>
      <w:r w:rsidRPr="00D223BD">
        <w:rPr>
          <w:b/>
          <w:bCs/>
          <w:szCs w:val="28"/>
        </w:rPr>
        <w:t xml:space="preserve"> </w:t>
      </w:r>
      <w:r w:rsidR="005C0ADB">
        <w:rPr>
          <w:b/>
          <w:bCs/>
          <w:szCs w:val="28"/>
        </w:rPr>
        <w:t>месяцев</w:t>
      </w:r>
      <w:r w:rsidRPr="00D223BD">
        <w:rPr>
          <w:b/>
          <w:bCs/>
          <w:szCs w:val="28"/>
        </w:rPr>
        <w:t xml:space="preserve"> 201</w:t>
      </w:r>
      <w:r w:rsidR="008E38E8">
        <w:rPr>
          <w:b/>
          <w:bCs/>
          <w:szCs w:val="28"/>
        </w:rPr>
        <w:t>8</w:t>
      </w:r>
      <w:r w:rsidRPr="00D223BD">
        <w:rPr>
          <w:b/>
          <w:bCs/>
          <w:szCs w:val="28"/>
        </w:rPr>
        <w:t xml:space="preserve"> года»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 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szCs w:val="28"/>
        </w:rPr>
        <w:t>г. С</w:t>
      </w:r>
      <w:r>
        <w:rPr>
          <w:szCs w:val="28"/>
        </w:rPr>
        <w:t>тародуб</w:t>
      </w:r>
      <w:r w:rsidRPr="00D223BD">
        <w:rPr>
          <w:szCs w:val="28"/>
        </w:rPr>
        <w:t>                                                                          </w:t>
      </w:r>
      <w:r w:rsidR="008E38E8">
        <w:rPr>
          <w:szCs w:val="28"/>
        </w:rPr>
        <w:t xml:space="preserve"> </w:t>
      </w:r>
      <w:r w:rsidRPr="00D223BD">
        <w:rPr>
          <w:szCs w:val="28"/>
        </w:rPr>
        <w:t xml:space="preserve"> </w:t>
      </w:r>
      <w:r w:rsidR="005C0ADB">
        <w:rPr>
          <w:szCs w:val="28"/>
        </w:rPr>
        <w:t>07</w:t>
      </w:r>
      <w:r w:rsidR="008E38E8">
        <w:rPr>
          <w:szCs w:val="28"/>
        </w:rPr>
        <w:t xml:space="preserve"> </w:t>
      </w:r>
      <w:r w:rsidR="005C0ADB">
        <w:rPr>
          <w:szCs w:val="28"/>
        </w:rPr>
        <w:t>ноября</w:t>
      </w:r>
      <w:r w:rsidRPr="00D223BD">
        <w:rPr>
          <w:szCs w:val="28"/>
        </w:rPr>
        <w:t xml:space="preserve"> 201</w:t>
      </w:r>
      <w:r w:rsidR="008E38E8">
        <w:rPr>
          <w:szCs w:val="28"/>
        </w:rPr>
        <w:t>8</w:t>
      </w:r>
      <w:r w:rsidRPr="00D223BD">
        <w:rPr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1.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Основание для проведения экспертизы</w:t>
      </w:r>
      <w:r w:rsidRPr="00D223BD">
        <w:rPr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>
        <w:rPr>
          <w:szCs w:val="28"/>
        </w:rPr>
        <w:t>5</w:t>
      </w:r>
      <w:r w:rsidRPr="00D223BD">
        <w:rPr>
          <w:szCs w:val="28"/>
        </w:rPr>
        <w:t>.</w:t>
      </w:r>
      <w:r>
        <w:rPr>
          <w:szCs w:val="28"/>
        </w:rPr>
        <w:t>02</w:t>
      </w:r>
      <w:r w:rsidRPr="00D223BD">
        <w:rPr>
          <w:szCs w:val="28"/>
        </w:rPr>
        <w:t>.201</w:t>
      </w:r>
      <w:r>
        <w:rPr>
          <w:szCs w:val="28"/>
        </w:rPr>
        <w:t>5</w:t>
      </w:r>
      <w:r w:rsidRPr="00D223BD">
        <w:rPr>
          <w:szCs w:val="28"/>
        </w:rPr>
        <w:t>г. №</w:t>
      </w:r>
      <w:r>
        <w:rPr>
          <w:szCs w:val="28"/>
        </w:rPr>
        <w:t>7</w:t>
      </w:r>
      <w:r w:rsidRPr="00D223BD">
        <w:rPr>
          <w:szCs w:val="28"/>
        </w:rPr>
        <w:t>8 «О Контрольно-счетной палате С</w:t>
      </w:r>
      <w:r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района», пункт 1.4.1 плана работы Контрольно-счетной палаты на 201</w:t>
      </w:r>
      <w:r w:rsidR="00CC4652">
        <w:rPr>
          <w:szCs w:val="28"/>
        </w:rPr>
        <w:t>8</w:t>
      </w:r>
      <w:r w:rsidRPr="00D223BD">
        <w:rPr>
          <w:szCs w:val="28"/>
        </w:rPr>
        <w:t xml:space="preserve"> год.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2.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Цель экспертизы</w:t>
      </w:r>
      <w:r w:rsidRPr="00D223BD">
        <w:rPr>
          <w:szCs w:val="28"/>
        </w:rPr>
        <w:t>: информация о ходе исполнения бюджета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за </w:t>
      </w:r>
      <w:r w:rsidR="005C0ADB">
        <w:rPr>
          <w:szCs w:val="28"/>
        </w:rPr>
        <w:t>9 месяцев</w:t>
      </w:r>
      <w:r w:rsidRPr="00D223BD">
        <w:rPr>
          <w:szCs w:val="28"/>
        </w:rPr>
        <w:t xml:space="preserve">  201</w:t>
      </w:r>
      <w:r w:rsidR="008E38E8">
        <w:rPr>
          <w:szCs w:val="28"/>
        </w:rPr>
        <w:t>8</w:t>
      </w:r>
      <w:r w:rsidRPr="00D223BD">
        <w:rPr>
          <w:szCs w:val="28"/>
        </w:rPr>
        <w:t xml:space="preserve"> года.</w:t>
      </w:r>
    </w:p>
    <w:p w:rsidR="00D223BD" w:rsidRPr="00D223BD" w:rsidRDefault="00D223BD" w:rsidP="005C0ADB">
      <w:pPr>
        <w:spacing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b/>
          <w:bCs/>
          <w:szCs w:val="28"/>
        </w:rPr>
        <w:t>3. Предмет экспертизы</w:t>
      </w:r>
      <w:r w:rsidRPr="00D223BD">
        <w:rPr>
          <w:szCs w:val="28"/>
        </w:rPr>
        <w:t>: отчет об исполнении бюджета С</w:t>
      </w:r>
      <w:r w:rsidR="00385452">
        <w:rPr>
          <w:szCs w:val="28"/>
        </w:rPr>
        <w:t xml:space="preserve">тародубского </w:t>
      </w:r>
      <w:r w:rsidRPr="00D223BD">
        <w:rPr>
          <w:szCs w:val="28"/>
        </w:rPr>
        <w:t xml:space="preserve">муниципального района за </w:t>
      </w:r>
      <w:r w:rsidR="005C0AD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8E38E8">
        <w:rPr>
          <w:szCs w:val="28"/>
        </w:rPr>
        <w:t>8</w:t>
      </w:r>
      <w:r w:rsidRPr="00D223BD">
        <w:rPr>
          <w:szCs w:val="28"/>
        </w:rPr>
        <w:t xml:space="preserve"> года, утвержденный постановлением Администрации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от 1</w:t>
      </w:r>
      <w:r w:rsidR="00CD0C6B">
        <w:rPr>
          <w:szCs w:val="28"/>
        </w:rPr>
        <w:t>4</w:t>
      </w:r>
      <w:r w:rsidRPr="00D223BD">
        <w:rPr>
          <w:szCs w:val="28"/>
        </w:rPr>
        <w:t>.0</w:t>
      </w:r>
      <w:r w:rsidR="00CD0C6B">
        <w:rPr>
          <w:szCs w:val="28"/>
        </w:rPr>
        <w:t>8</w:t>
      </w:r>
      <w:r w:rsidRPr="00D223BD">
        <w:rPr>
          <w:szCs w:val="28"/>
        </w:rPr>
        <w:t>.201</w:t>
      </w:r>
      <w:r w:rsidR="009A7BDD">
        <w:rPr>
          <w:szCs w:val="28"/>
        </w:rPr>
        <w:t>8</w:t>
      </w:r>
      <w:r w:rsidRPr="00D223BD">
        <w:rPr>
          <w:szCs w:val="28"/>
        </w:rPr>
        <w:t xml:space="preserve"> г.</w:t>
      </w:r>
      <w:r w:rsidRPr="00D223BD">
        <w:rPr>
          <w:b/>
          <w:bCs/>
          <w:szCs w:val="28"/>
        </w:rPr>
        <w:t xml:space="preserve">  </w:t>
      </w:r>
      <w:r w:rsidRPr="00D223BD">
        <w:rPr>
          <w:szCs w:val="28"/>
        </w:rPr>
        <w:t>№</w:t>
      </w:r>
      <w:r w:rsidR="00CD0C6B">
        <w:rPr>
          <w:szCs w:val="28"/>
        </w:rPr>
        <w:t>495</w:t>
      </w:r>
      <w:r w:rsidRPr="00D223BD">
        <w:rPr>
          <w:szCs w:val="28"/>
        </w:rPr>
        <w:t>.</w:t>
      </w: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2</w:t>
      </w:r>
      <w:r w:rsidR="008E38E8">
        <w:rPr>
          <w:rFonts w:eastAsiaTheme="minorHAnsi" w:cstheme="minorBidi"/>
          <w:szCs w:val="28"/>
          <w:lang w:eastAsia="en-US"/>
        </w:rPr>
        <w:t>2</w:t>
      </w:r>
      <w:r w:rsidRPr="00D223BD">
        <w:rPr>
          <w:rFonts w:eastAsiaTheme="minorHAnsi" w:cstheme="minorBidi"/>
          <w:szCs w:val="28"/>
          <w:lang w:eastAsia="en-US"/>
        </w:rPr>
        <w:t>.12.201</w:t>
      </w:r>
      <w:r w:rsidR="008E38E8">
        <w:rPr>
          <w:rFonts w:eastAsiaTheme="minorHAnsi" w:cstheme="minorBidi"/>
          <w:szCs w:val="28"/>
          <w:lang w:eastAsia="en-US"/>
        </w:rPr>
        <w:t>7</w:t>
      </w:r>
      <w:r w:rsidRPr="00D223BD">
        <w:rPr>
          <w:rFonts w:eastAsiaTheme="minorHAnsi" w:cstheme="minorBidi"/>
          <w:szCs w:val="28"/>
          <w:lang w:eastAsia="en-US"/>
        </w:rPr>
        <w:t>г. №</w:t>
      </w:r>
      <w:r w:rsidR="008E38E8">
        <w:rPr>
          <w:rFonts w:eastAsiaTheme="minorHAnsi" w:cstheme="minorBidi"/>
          <w:szCs w:val="28"/>
          <w:lang w:eastAsia="en-US"/>
        </w:rPr>
        <w:t xml:space="preserve"> 401</w:t>
      </w:r>
      <w:r w:rsidRPr="00D223BD">
        <w:rPr>
          <w:rFonts w:eastAsiaTheme="minorHAnsi" w:cstheme="minorBidi"/>
          <w:szCs w:val="28"/>
          <w:lang w:eastAsia="en-US"/>
        </w:rPr>
        <w:t xml:space="preserve"> «О бюджете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</w:t>
      </w:r>
      <w:r w:rsidRPr="00D223BD">
        <w:rPr>
          <w:rFonts w:ascii="Calibri" w:eastAsiaTheme="minorHAnsi" w:hAnsi="Calibr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>на 201</w:t>
      </w:r>
      <w:r w:rsidR="008E38E8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 и на плановый период 201</w:t>
      </w:r>
      <w:r w:rsidR="008E38E8">
        <w:rPr>
          <w:rFonts w:eastAsiaTheme="minorHAnsi" w:cstheme="minorBidi"/>
          <w:szCs w:val="28"/>
          <w:lang w:eastAsia="en-US"/>
        </w:rPr>
        <w:t>9 и 2020</w:t>
      </w:r>
      <w:r w:rsidRPr="00D223BD">
        <w:rPr>
          <w:rFonts w:eastAsiaTheme="minorHAnsi" w:cstheme="minorBidi"/>
          <w:szCs w:val="28"/>
          <w:lang w:eastAsia="en-US"/>
        </w:rPr>
        <w:t xml:space="preserve"> годов» (далее - Решение о бюджете) на 201</w:t>
      </w:r>
      <w:r w:rsidR="008E38E8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 утверждены основные характеристики бюджета:</w:t>
      </w:r>
    </w:p>
    <w:p w:rsidR="00D223BD" w:rsidRPr="00D223BD" w:rsidRDefault="006207F9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Общий объем доходов в сумме </w:t>
      </w:r>
      <w:r w:rsidR="008E38E8">
        <w:rPr>
          <w:rFonts w:eastAsiaTheme="minorHAnsi" w:cstheme="minorBidi"/>
          <w:szCs w:val="28"/>
          <w:lang w:eastAsia="en-US"/>
        </w:rPr>
        <w:t>304127,6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szCs w:val="28"/>
        </w:rPr>
        <w:t>         </w:t>
      </w:r>
      <w:r w:rsidR="00385452">
        <w:rPr>
          <w:szCs w:val="28"/>
        </w:rPr>
        <w:t xml:space="preserve"> </w:t>
      </w:r>
      <w:r w:rsidRPr="00D223BD">
        <w:rPr>
          <w:szCs w:val="28"/>
        </w:rPr>
        <w:t xml:space="preserve">Общий объем расходов в сумме </w:t>
      </w:r>
      <w:r w:rsidR="008E38E8">
        <w:rPr>
          <w:szCs w:val="28"/>
        </w:rPr>
        <w:t>321477,6</w:t>
      </w:r>
      <w:r w:rsidRPr="00D223BD">
        <w:rPr>
          <w:szCs w:val="28"/>
        </w:rPr>
        <w:t xml:space="preserve"> тыс. руб.</w:t>
      </w:r>
      <w:r w:rsidR="00385452">
        <w:rPr>
          <w:szCs w:val="28"/>
        </w:rPr>
        <w:t>;</w:t>
      </w:r>
    </w:p>
    <w:p w:rsidR="00D223BD" w:rsidRPr="00D223BD" w:rsidRDefault="00385452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</w:t>
      </w:r>
      <w:r w:rsidR="008E38E8">
        <w:rPr>
          <w:rFonts w:eastAsiaTheme="minorHAnsi" w:cstheme="minorBidi"/>
          <w:szCs w:val="28"/>
          <w:lang w:eastAsia="en-US"/>
        </w:rPr>
        <w:t>Дефицит бюджета составил 17350,0 тыс. рублей.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течение </w:t>
      </w:r>
      <w:r w:rsidR="005C0ADB">
        <w:rPr>
          <w:rFonts w:eastAsiaTheme="minorHAnsi" w:cstheme="minorBidi"/>
          <w:szCs w:val="28"/>
          <w:lang w:eastAsia="en-US"/>
        </w:rPr>
        <w:t>9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</w:t>
      </w:r>
      <w:r w:rsidR="008E38E8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года </w:t>
      </w:r>
      <w:r w:rsidR="002C1137">
        <w:rPr>
          <w:rFonts w:eastAsiaTheme="minorHAnsi" w:cstheme="minorBidi"/>
          <w:szCs w:val="28"/>
          <w:lang w:eastAsia="en-US"/>
        </w:rPr>
        <w:t>5</w:t>
      </w:r>
      <w:r w:rsidRPr="00D223BD">
        <w:rPr>
          <w:rFonts w:eastAsiaTheme="minorHAnsi" w:cstheme="minorBidi"/>
          <w:szCs w:val="28"/>
          <w:lang w:eastAsia="en-US"/>
        </w:rPr>
        <w:t xml:space="preserve"> раз был</w:t>
      </w:r>
      <w:r w:rsidR="008E38E8">
        <w:rPr>
          <w:rFonts w:eastAsiaTheme="minorHAnsi" w:cstheme="minorBidi"/>
          <w:szCs w:val="28"/>
          <w:lang w:eastAsia="en-US"/>
        </w:rPr>
        <w:t>и</w:t>
      </w:r>
      <w:r w:rsidRPr="00D223BD">
        <w:rPr>
          <w:rFonts w:eastAsiaTheme="minorHAnsi" w:cstheme="minorBidi"/>
          <w:szCs w:val="28"/>
          <w:lang w:eastAsia="en-US"/>
        </w:rPr>
        <w:t xml:space="preserve"> внесен</w:t>
      </w:r>
      <w:r w:rsidR="008E38E8">
        <w:rPr>
          <w:rFonts w:eastAsiaTheme="minorHAnsi" w:cstheme="minorBidi"/>
          <w:szCs w:val="28"/>
          <w:lang w:eastAsia="en-US"/>
        </w:rPr>
        <w:t>ы</w:t>
      </w:r>
      <w:r w:rsidRPr="00D223BD">
        <w:rPr>
          <w:rFonts w:eastAsiaTheme="minorHAnsi" w:cstheme="minorBidi"/>
          <w:szCs w:val="28"/>
          <w:lang w:eastAsia="en-US"/>
        </w:rPr>
        <w:t xml:space="preserve"> изменения (Решением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</w:t>
      </w:r>
      <w:r w:rsidR="008E38E8" w:rsidRPr="00F177B9">
        <w:rPr>
          <w:rFonts w:eastAsiaTheme="minorHAnsi" w:cstheme="minorBidi"/>
          <w:szCs w:val="28"/>
          <w:lang w:eastAsia="en-US"/>
        </w:rPr>
        <w:t>2</w:t>
      </w:r>
      <w:r w:rsidR="002C1137">
        <w:rPr>
          <w:rFonts w:eastAsiaTheme="minorHAnsi" w:cstheme="minorBidi"/>
          <w:szCs w:val="28"/>
          <w:lang w:eastAsia="en-US"/>
        </w:rPr>
        <w:t>8</w:t>
      </w:r>
      <w:r w:rsidR="00385452" w:rsidRPr="00F177B9">
        <w:rPr>
          <w:rFonts w:eastAsiaTheme="minorHAnsi" w:cstheme="minorBidi"/>
          <w:szCs w:val="28"/>
          <w:lang w:eastAsia="en-US"/>
        </w:rPr>
        <w:t>.0</w:t>
      </w:r>
      <w:r w:rsidR="002C1137">
        <w:rPr>
          <w:rFonts w:eastAsiaTheme="minorHAnsi" w:cstheme="minorBidi"/>
          <w:szCs w:val="28"/>
          <w:lang w:eastAsia="en-US"/>
        </w:rPr>
        <w:t>9</w:t>
      </w:r>
      <w:r w:rsidR="00385452" w:rsidRPr="00F177B9">
        <w:rPr>
          <w:rFonts w:eastAsiaTheme="minorHAnsi" w:cstheme="minorBidi"/>
          <w:szCs w:val="28"/>
          <w:lang w:eastAsia="en-US"/>
        </w:rPr>
        <w:t>.201</w:t>
      </w:r>
      <w:r w:rsidR="008E38E8" w:rsidRPr="00F177B9">
        <w:rPr>
          <w:rFonts w:eastAsiaTheme="minorHAnsi" w:cstheme="minorBidi"/>
          <w:szCs w:val="28"/>
          <w:lang w:eastAsia="en-US"/>
        </w:rPr>
        <w:t>8</w:t>
      </w:r>
      <w:r w:rsidR="00385452" w:rsidRPr="00F177B9">
        <w:rPr>
          <w:rFonts w:eastAsiaTheme="minorHAnsi" w:cstheme="minorBidi"/>
          <w:szCs w:val="28"/>
          <w:lang w:eastAsia="en-US"/>
        </w:rPr>
        <w:t xml:space="preserve"> года № </w:t>
      </w:r>
      <w:r w:rsidR="008E38E8" w:rsidRPr="00F177B9">
        <w:rPr>
          <w:rFonts w:eastAsiaTheme="minorHAnsi" w:cstheme="minorBidi"/>
          <w:szCs w:val="28"/>
          <w:lang w:eastAsia="en-US"/>
        </w:rPr>
        <w:t>4</w:t>
      </w:r>
      <w:r w:rsidR="002C1137">
        <w:rPr>
          <w:rFonts w:eastAsiaTheme="minorHAnsi" w:cstheme="minorBidi"/>
          <w:szCs w:val="28"/>
          <w:lang w:eastAsia="en-US"/>
        </w:rPr>
        <w:t>68</w:t>
      </w:r>
      <w:r w:rsidRPr="00D223BD">
        <w:rPr>
          <w:rFonts w:eastAsiaTheme="minorHAnsi" w:cstheme="minorBidi"/>
          <w:szCs w:val="28"/>
          <w:lang w:eastAsia="en-US"/>
        </w:rPr>
        <w:t>), где были утверждены основные характеристики бюджета: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доходов в сумме </w:t>
      </w:r>
      <w:r w:rsidR="002C1137">
        <w:rPr>
          <w:rFonts w:eastAsiaTheme="minorHAnsi" w:cstheme="minorBidi"/>
          <w:szCs w:val="28"/>
          <w:lang w:eastAsia="en-US"/>
        </w:rPr>
        <w:t>326803,6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2C1137">
        <w:rPr>
          <w:rFonts w:eastAsiaTheme="minorHAnsi" w:cstheme="minorBidi"/>
          <w:szCs w:val="28"/>
          <w:lang w:eastAsia="en-US"/>
        </w:rPr>
        <w:t>22676,0</w:t>
      </w:r>
      <w:r w:rsidR="00C303CB">
        <w:rPr>
          <w:rFonts w:eastAsiaTheme="minorHAns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 xml:space="preserve">тыс. рублей, или </w:t>
      </w:r>
      <w:r w:rsidR="002C1137">
        <w:rPr>
          <w:rFonts w:eastAsiaTheme="minorHAnsi" w:cstheme="minorBidi"/>
          <w:szCs w:val="28"/>
          <w:lang w:eastAsia="en-US"/>
        </w:rPr>
        <w:t>107,46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расходов в сумме </w:t>
      </w:r>
      <w:r w:rsidR="002C1137">
        <w:rPr>
          <w:rFonts w:eastAsiaTheme="minorHAnsi" w:cstheme="minorBidi"/>
          <w:szCs w:val="28"/>
          <w:lang w:eastAsia="en-US"/>
        </w:rPr>
        <w:t>374387,7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2C1137">
        <w:rPr>
          <w:rFonts w:eastAsiaTheme="minorHAnsi" w:cstheme="minorBidi"/>
          <w:szCs w:val="28"/>
          <w:lang w:eastAsia="en-US"/>
        </w:rPr>
        <w:t>52910,10</w:t>
      </w:r>
      <w:r w:rsidR="007F1F97">
        <w:rPr>
          <w:rFonts w:eastAsiaTheme="minorHAns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 xml:space="preserve">тыс. рублей, или </w:t>
      </w:r>
      <w:r w:rsidR="002C1137">
        <w:rPr>
          <w:rFonts w:eastAsiaTheme="minorHAnsi" w:cstheme="minorBidi"/>
          <w:szCs w:val="28"/>
          <w:lang w:eastAsia="en-US"/>
        </w:rPr>
        <w:t>116,46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дефицит бюджета утвержден в сумме </w:t>
      </w:r>
      <w:r w:rsidR="002C1137">
        <w:rPr>
          <w:rFonts w:eastAsiaTheme="minorHAnsi" w:cstheme="minorBidi"/>
          <w:szCs w:val="28"/>
          <w:lang w:eastAsia="en-US"/>
        </w:rPr>
        <w:t>47584,1</w:t>
      </w:r>
      <w:r w:rsidRPr="00D223BD">
        <w:rPr>
          <w:rFonts w:eastAsiaTheme="minorHAnsi" w:cstheme="minorBidi"/>
          <w:szCs w:val="28"/>
          <w:lang w:eastAsia="en-US"/>
        </w:rPr>
        <w:t xml:space="preserve">тыс. рублей, увеличение к первоначально утвержденному бюджету составило </w:t>
      </w:r>
      <w:r w:rsidR="002C1137">
        <w:rPr>
          <w:rFonts w:eastAsiaTheme="minorHAnsi" w:cstheme="minorBidi"/>
          <w:szCs w:val="28"/>
          <w:lang w:eastAsia="en-US"/>
        </w:rPr>
        <w:t>30234,10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C303CB">
        <w:rPr>
          <w:rFonts w:eastAsiaTheme="minorHAnsi" w:cstheme="minorBidi"/>
          <w:szCs w:val="28"/>
          <w:lang w:eastAsia="en-US"/>
        </w:rPr>
        <w:t xml:space="preserve"> </w:t>
      </w:r>
      <w:r w:rsidR="002C1137">
        <w:rPr>
          <w:rFonts w:eastAsiaTheme="minorHAnsi" w:cstheme="minorBidi"/>
          <w:szCs w:val="28"/>
          <w:lang w:eastAsia="en-US"/>
        </w:rPr>
        <w:t>в 2,75 раза</w:t>
      </w:r>
      <w:r w:rsidRPr="00D223BD">
        <w:rPr>
          <w:rFonts w:eastAsiaTheme="minorHAnsi" w:cstheme="minorBidi"/>
          <w:szCs w:val="28"/>
          <w:lang w:eastAsia="en-US"/>
        </w:rPr>
        <w:t>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Исполнение за </w:t>
      </w:r>
      <w:r w:rsidR="002C1137">
        <w:rPr>
          <w:rFonts w:eastAsiaTheme="minorHAnsi" w:cstheme="minorBidi"/>
          <w:szCs w:val="28"/>
          <w:lang w:eastAsia="en-US"/>
        </w:rPr>
        <w:t>9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</w:t>
      </w:r>
      <w:r w:rsidR="007F1F97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года согласно отчет</w:t>
      </w:r>
      <w:r w:rsidR="0073287A">
        <w:rPr>
          <w:rFonts w:eastAsiaTheme="minorHAnsi" w:cstheme="minorBidi"/>
          <w:szCs w:val="28"/>
          <w:lang w:eastAsia="en-US"/>
        </w:rPr>
        <w:t>у</w:t>
      </w:r>
      <w:r w:rsidRPr="00D223BD">
        <w:rPr>
          <w:rFonts w:eastAsiaTheme="minorHAnsi" w:cstheme="minorBidi"/>
          <w:szCs w:val="28"/>
          <w:lang w:eastAsia="en-US"/>
        </w:rPr>
        <w:t xml:space="preserve"> об исполнении бюджета С</w:t>
      </w:r>
      <w:r w:rsidR="0073287A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составило: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доходам </w:t>
      </w:r>
      <w:r w:rsidR="007B37E5">
        <w:rPr>
          <w:rFonts w:eastAsiaTheme="minorHAnsi" w:cstheme="minorBidi"/>
          <w:szCs w:val="28"/>
          <w:lang w:eastAsia="en-US"/>
        </w:rPr>
        <w:t>257032,5</w:t>
      </w:r>
      <w:r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lastRenderedPageBreak/>
        <w:t xml:space="preserve">- по расходам </w:t>
      </w:r>
      <w:r w:rsidR="007B37E5">
        <w:rPr>
          <w:rFonts w:eastAsiaTheme="minorHAnsi" w:cstheme="minorBidi"/>
          <w:szCs w:val="28"/>
          <w:lang w:eastAsia="en-US"/>
        </w:rPr>
        <w:t>260330,6</w:t>
      </w:r>
      <w:r w:rsidRPr="00D223BD">
        <w:rPr>
          <w:rFonts w:eastAsiaTheme="minorHAnsi" w:cstheme="minorBidi"/>
          <w:szCs w:val="28"/>
          <w:lang w:eastAsia="en-US"/>
        </w:rPr>
        <w:t xml:space="preserve"> тыс. руб., </w:t>
      </w:r>
    </w:p>
    <w:p w:rsidR="00D223BD" w:rsidRDefault="007B37E5" w:rsidP="00D223BD">
      <w:pPr>
        <w:spacing w:after="200" w:line="240" w:lineRule="auto"/>
        <w:ind w:firstLine="708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Дефицит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бюджета составил в сумме </w:t>
      </w:r>
      <w:r>
        <w:rPr>
          <w:rFonts w:eastAsiaTheme="minorHAnsi" w:cstheme="minorBidi"/>
          <w:szCs w:val="28"/>
          <w:lang w:eastAsia="en-US"/>
        </w:rPr>
        <w:t>3298,2</w:t>
      </w:r>
      <w:r w:rsidR="00CB5537">
        <w:rPr>
          <w:rFonts w:eastAsiaTheme="minorHAnsi" w:cstheme="minorBidi"/>
          <w:szCs w:val="28"/>
          <w:lang w:eastAsia="en-US"/>
        </w:rPr>
        <w:t xml:space="preserve"> </w:t>
      </w:r>
      <w:r w:rsidR="00D223BD" w:rsidRPr="00D223BD">
        <w:rPr>
          <w:rFonts w:eastAsiaTheme="minorHAnsi" w:cstheme="minorBidi"/>
          <w:szCs w:val="28"/>
          <w:lang w:eastAsia="en-US"/>
        </w:rPr>
        <w:t>тыс. рублей.</w:t>
      </w:r>
    </w:p>
    <w:p w:rsidR="00C62798" w:rsidRPr="00E3729F" w:rsidRDefault="00E52DB8" w:rsidP="00E52DB8">
      <w:pPr>
        <w:shd w:val="clear" w:color="auto" w:fill="FFFFFF"/>
        <w:spacing w:line="240" w:lineRule="auto"/>
        <w:ind w:left="51" w:firstLine="720"/>
        <w:rPr>
          <w:rFonts w:eastAsia="Calibri"/>
          <w:szCs w:val="28"/>
        </w:rPr>
      </w:pPr>
      <w:r w:rsidRPr="00E3729F">
        <w:rPr>
          <w:rFonts w:eastAsia="Calibri"/>
          <w:spacing w:val="-1"/>
          <w:szCs w:val="28"/>
        </w:rPr>
        <w:t xml:space="preserve">По состоянию на 1 </w:t>
      </w:r>
      <w:r w:rsidR="00E3729F">
        <w:rPr>
          <w:rFonts w:eastAsia="Calibri"/>
          <w:spacing w:val="-1"/>
          <w:szCs w:val="28"/>
        </w:rPr>
        <w:t>октября</w:t>
      </w:r>
      <w:r w:rsidRPr="00E3729F">
        <w:rPr>
          <w:rFonts w:eastAsia="Calibri"/>
          <w:spacing w:val="-1"/>
          <w:szCs w:val="28"/>
        </w:rPr>
        <w:t xml:space="preserve"> 201</w:t>
      </w:r>
      <w:r w:rsidR="00E959A7" w:rsidRPr="00E3729F">
        <w:rPr>
          <w:rFonts w:eastAsia="Calibri"/>
          <w:spacing w:val="-1"/>
          <w:szCs w:val="28"/>
        </w:rPr>
        <w:t>8</w:t>
      </w:r>
      <w:r w:rsidRPr="00E3729F">
        <w:rPr>
          <w:rFonts w:eastAsia="Calibri"/>
          <w:spacing w:val="-1"/>
          <w:szCs w:val="28"/>
        </w:rPr>
        <w:t xml:space="preserve"> года по бюджетной деятельности сложилась </w:t>
      </w:r>
      <w:r w:rsidRPr="00E3729F">
        <w:rPr>
          <w:rFonts w:eastAsia="Calibri"/>
          <w:b/>
          <w:spacing w:val="-1"/>
          <w:szCs w:val="28"/>
        </w:rPr>
        <w:t>дебиторская задолженность</w:t>
      </w:r>
      <w:r w:rsidRPr="00E3729F">
        <w:rPr>
          <w:rFonts w:eastAsia="Calibri"/>
          <w:spacing w:val="-1"/>
          <w:szCs w:val="28"/>
        </w:rPr>
        <w:t xml:space="preserve"> </w:t>
      </w:r>
      <w:r w:rsidRPr="00E3729F">
        <w:rPr>
          <w:rFonts w:eastAsia="Calibri"/>
          <w:szCs w:val="28"/>
        </w:rPr>
        <w:t>в сумме</w:t>
      </w:r>
      <w:r w:rsidR="00C62798" w:rsidRPr="00E3729F">
        <w:rPr>
          <w:rFonts w:eastAsia="Calibri"/>
          <w:szCs w:val="28"/>
        </w:rPr>
        <w:t xml:space="preserve"> </w:t>
      </w:r>
      <w:r w:rsidR="00E3729F">
        <w:rPr>
          <w:rFonts w:eastAsia="Calibri"/>
          <w:szCs w:val="28"/>
        </w:rPr>
        <w:t>291959,4</w:t>
      </w:r>
      <w:r w:rsidR="00C62798" w:rsidRPr="00E3729F">
        <w:rPr>
          <w:rFonts w:eastAsia="Calibri"/>
          <w:szCs w:val="28"/>
        </w:rPr>
        <w:t xml:space="preserve"> тыс. рублей, в том числе просроченная </w:t>
      </w:r>
      <w:r w:rsidR="00E3729F">
        <w:rPr>
          <w:rFonts w:eastAsia="Calibri"/>
          <w:szCs w:val="28"/>
        </w:rPr>
        <w:t>1923,2</w:t>
      </w:r>
      <w:r w:rsidR="00C62798" w:rsidRPr="00E3729F">
        <w:rPr>
          <w:rFonts w:eastAsia="Calibri"/>
          <w:szCs w:val="28"/>
        </w:rPr>
        <w:t xml:space="preserve"> тыс. рублей.</w:t>
      </w:r>
      <w:r w:rsidRPr="00E3729F">
        <w:rPr>
          <w:rFonts w:eastAsia="Calibri"/>
          <w:szCs w:val="28"/>
        </w:rPr>
        <w:t xml:space="preserve"> </w:t>
      </w:r>
    </w:p>
    <w:p w:rsidR="00E52DB8" w:rsidRPr="00464478" w:rsidRDefault="00E52DB8" w:rsidP="00E52DB8">
      <w:pPr>
        <w:shd w:val="clear" w:color="auto" w:fill="FFFFFF"/>
        <w:spacing w:line="240" w:lineRule="auto"/>
        <w:ind w:left="51" w:firstLine="72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E3729F">
        <w:rPr>
          <w:rFonts w:eastAsia="Calibri"/>
          <w:b/>
          <w:szCs w:val="28"/>
        </w:rPr>
        <w:t>Кредиторская задолженность</w:t>
      </w:r>
      <w:r w:rsidRPr="00E3729F">
        <w:rPr>
          <w:rFonts w:eastAsia="Calibri"/>
          <w:szCs w:val="28"/>
        </w:rPr>
        <w:t xml:space="preserve"> </w:t>
      </w:r>
      <w:r w:rsidR="00E3729F">
        <w:rPr>
          <w:rFonts w:eastAsia="Calibri"/>
          <w:szCs w:val="28"/>
        </w:rPr>
        <w:t>на 01.10.2018года составила 6569,4 тыс. рублей</w:t>
      </w:r>
      <w:r w:rsidR="008E2B1F" w:rsidRPr="00E3729F">
        <w:rPr>
          <w:rFonts w:eastAsia="Calibri"/>
          <w:szCs w:val="28"/>
        </w:rPr>
        <w:t>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64478">
        <w:rPr>
          <w:rFonts w:eastAsiaTheme="minorHAnsi" w:cstheme="minorBidi"/>
          <w:szCs w:val="28"/>
          <w:lang w:eastAsia="en-US"/>
        </w:rPr>
        <w:t>Основные параметры бюджета С</w:t>
      </w:r>
      <w:r w:rsidR="00886E8F" w:rsidRPr="00464478">
        <w:rPr>
          <w:rFonts w:eastAsiaTheme="minorHAnsi" w:cstheme="minorBidi"/>
          <w:szCs w:val="28"/>
          <w:lang w:eastAsia="en-US"/>
        </w:rPr>
        <w:t>тародубского</w:t>
      </w:r>
      <w:r w:rsidRPr="00464478">
        <w:rPr>
          <w:rFonts w:eastAsiaTheme="minorHAnsi" w:cstheme="minorBidi"/>
          <w:szCs w:val="28"/>
          <w:lang w:eastAsia="en-US"/>
        </w:rPr>
        <w:t xml:space="preserve"> муниципального района за </w:t>
      </w:r>
      <w:r w:rsidR="007B37E5">
        <w:rPr>
          <w:rFonts w:eastAsiaTheme="minorHAnsi" w:cstheme="minorBidi"/>
          <w:szCs w:val="28"/>
          <w:lang w:eastAsia="en-US"/>
        </w:rPr>
        <w:t>9</w:t>
      </w:r>
      <w:r w:rsidRPr="00464478">
        <w:rPr>
          <w:rFonts w:eastAsiaTheme="minorHAnsi" w:cstheme="minorBidi"/>
          <w:szCs w:val="28"/>
          <w:lang w:eastAsia="en-US"/>
        </w:rPr>
        <w:t xml:space="preserve"> </w:t>
      </w:r>
      <w:r w:rsidR="007B37E5">
        <w:rPr>
          <w:rFonts w:eastAsiaTheme="minorHAnsi" w:cstheme="minorBidi"/>
          <w:szCs w:val="28"/>
          <w:lang w:eastAsia="en-US"/>
        </w:rPr>
        <w:t>месяцев</w:t>
      </w:r>
      <w:r w:rsidRPr="00464478">
        <w:rPr>
          <w:rFonts w:eastAsiaTheme="minorHAnsi" w:cstheme="minorBidi"/>
          <w:szCs w:val="28"/>
          <w:lang w:eastAsia="en-US"/>
        </w:rPr>
        <w:t xml:space="preserve"> 201</w:t>
      </w:r>
      <w:r w:rsidR="00E959A7" w:rsidRPr="00464478">
        <w:rPr>
          <w:rFonts w:eastAsiaTheme="minorHAnsi" w:cstheme="minorBidi"/>
          <w:szCs w:val="28"/>
          <w:lang w:eastAsia="en-US"/>
        </w:rPr>
        <w:t>8</w:t>
      </w:r>
      <w:r w:rsidRPr="00464478">
        <w:rPr>
          <w:rFonts w:eastAsiaTheme="minorHAnsi" w:cstheme="minorBidi"/>
          <w:szCs w:val="28"/>
          <w:lang w:eastAsia="en-US"/>
        </w:rPr>
        <w:t xml:space="preserve"> года представлены в таблице:</w:t>
      </w:r>
      <w:r w:rsidRPr="00D223BD">
        <w:rPr>
          <w:rFonts w:eastAsiaTheme="minorHAnsi" w:cstheme="minorBidi"/>
          <w:szCs w:val="28"/>
          <w:lang w:eastAsia="en-US"/>
        </w:rPr>
        <w:t xml:space="preserve"> </w:t>
      </w:r>
    </w:p>
    <w:p w:rsidR="00D223BD" w:rsidRPr="00D223BD" w:rsidRDefault="00D223BD" w:rsidP="00D223BD">
      <w:pPr>
        <w:spacing w:line="240" w:lineRule="auto"/>
        <w:ind w:firstLine="708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Таблица №1,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270"/>
        <w:gridCol w:w="1008"/>
        <w:gridCol w:w="1013"/>
        <w:gridCol w:w="989"/>
        <w:gridCol w:w="1129"/>
        <w:gridCol w:w="1271"/>
      </w:tblGrid>
      <w:tr w:rsidR="00886E8F" w:rsidRPr="00D223BD" w:rsidTr="00886E8F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</w:p>
          <w:p w:rsidR="00886E8F" w:rsidRPr="00D223BD" w:rsidRDefault="00886E8F" w:rsidP="00E959A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ный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план 201</w:t>
            </w:r>
            <w:r w:rsidR="00E959A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7B37E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7B37E5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E959A7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7B37E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7B37E5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>201</w:t>
            </w:r>
            <w:r w:rsidR="00E959A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нения к 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  <w:proofErr w:type="gram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бюджет</w:t>
            </w:r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7B37E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7B37E5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 к </w:t>
            </w:r>
            <w:r w:rsidR="007B37E5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E959A7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7B37E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7B37E5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E959A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7B37E5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 w:rsidR="00E959A7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886E8F" w:rsidRPr="00D223BD" w:rsidTr="00886E8F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D223BD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D223B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541DAA" w:rsidRDefault="00541DA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41DAA">
              <w:rPr>
                <w:b/>
                <w:sz w:val="24"/>
                <w:szCs w:val="24"/>
              </w:rPr>
              <w:t>326803,6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346848" w:rsidRDefault="0034684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346848">
              <w:rPr>
                <w:b/>
                <w:sz w:val="24"/>
                <w:szCs w:val="24"/>
              </w:rPr>
              <w:t>248051,0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6A4337" w:rsidRDefault="0034684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E4A7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</w:tr>
      <w:tr w:rsidR="00886E8F" w:rsidRPr="00D223BD" w:rsidTr="00886E8F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2092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46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46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E4A7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886E8F" w:rsidRPr="00D223BD" w:rsidTr="00886E8F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52092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46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46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51F8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6A4337" w:rsidRPr="00D223BD" w:rsidTr="00886E8F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6A4337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Default="006A433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Default="006A433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Default="006A43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37" w:rsidRPr="00D223BD" w:rsidRDefault="006A43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886E8F" w:rsidRPr="00D223BD" w:rsidTr="00886E8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AF22F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375062,1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346848" w:rsidP="0034684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6A4337" w:rsidRDefault="0034684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51F8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886E8F" w:rsidRPr="00D223BD" w:rsidTr="00886E8F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D223BD">
              <w:rPr>
                <w:b/>
                <w:bCs/>
                <w:color w:val="000000"/>
                <w:sz w:val="24"/>
                <w:szCs w:val="24"/>
              </w:rPr>
              <w:t>Профицит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AF22F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48258,5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34684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346848">
              <w:rPr>
                <w:b/>
                <w:bCs/>
                <w:color w:val="000000"/>
                <w:sz w:val="24"/>
                <w:szCs w:val="24"/>
              </w:rPr>
              <w:t>32749,3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713728" w:rsidRDefault="00981A5D" w:rsidP="00981A5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713728" w:rsidRDefault="00980B51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980B51" w:rsidP="00332DE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151F83" w:rsidP="00FB084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-10,1</w:t>
            </w:r>
          </w:p>
        </w:tc>
      </w:tr>
    </w:tbl>
    <w:p w:rsidR="00332DE1" w:rsidRDefault="00332DE1" w:rsidP="00D223BD">
      <w:pPr>
        <w:spacing w:line="240" w:lineRule="auto"/>
        <w:ind w:firstLine="708"/>
        <w:rPr>
          <w:rFonts w:eastAsiaTheme="minorHAnsi" w:cstheme="minorBidi"/>
          <w:szCs w:val="28"/>
          <w:lang w:eastAsia="en-US"/>
        </w:rPr>
      </w:pP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Исполнение за </w:t>
      </w:r>
      <w:r w:rsidR="00CE4B35">
        <w:rPr>
          <w:rFonts w:eastAsiaTheme="minorHAnsi" w:cstheme="minorBidi"/>
          <w:szCs w:val="28"/>
          <w:lang w:eastAsia="en-US"/>
        </w:rPr>
        <w:t>9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</w:t>
      </w:r>
      <w:r w:rsidR="00332DE1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года по доходам составило </w:t>
      </w:r>
      <w:r w:rsidR="00CE4B35">
        <w:rPr>
          <w:rFonts w:eastAsiaTheme="minorHAnsi" w:cstheme="minorBidi"/>
          <w:szCs w:val="28"/>
          <w:lang w:eastAsia="en-US"/>
        </w:rPr>
        <w:t>78,7</w:t>
      </w:r>
      <w:r w:rsidRPr="00D223BD">
        <w:rPr>
          <w:rFonts w:eastAsiaTheme="minorHAnsi" w:cstheme="minorBidi"/>
          <w:szCs w:val="28"/>
          <w:lang w:eastAsia="en-US"/>
        </w:rPr>
        <w:t xml:space="preserve">%, по расходам – </w:t>
      </w:r>
      <w:r w:rsidR="00CE4B35">
        <w:rPr>
          <w:rFonts w:eastAsiaTheme="minorHAnsi" w:cstheme="minorBidi"/>
          <w:szCs w:val="28"/>
          <w:lang w:eastAsia="en-US"/>
        </w:rPr>
        <w:t>69,4</w:t>
      </w:r>
      <w:r w:rsidRPr="00D223BD">
        <w:rPr>
          <w:rFonts w:eastAsiaTheme="minorHAnsi" w:cstheme="minorBidi"/>
          <w:szCs w:val="28"/>
          <w:lang w:eastAsia="en-US"/>
        </w:rPr>
        <w:t>%. Исполнение бюджета</w:t>
      </w:r>
      <w:r w:rsidR="00284A68">
        <w:rPr>
          <w:rFonts w:eastAsiaTheme="minorHAnsi" w:cstheme="minorBidi"/>
          <w:szCs w:val="28"/>
          <w:lang w:eastAsia="en-US"/>
        </w:rPr>
        <w:t>,</w:t>
      </w:r>
      <w:r w:rsidRPr="00D223BD">
        <w:rPr>
          <w:rFonts w:eastAsiaTheme="minorHAnsi" w:cstheme="minorBidi"/>
          <w:szCs w:val="28"/>
          <w:lang w:eastAsia="en-US"/>
        </w:rPr>
        <w:t xml:space="preserve"> как по доходам, так и по расходам за </w:t>
      </w:r>
      <w:r w:rsidR="00CE4B35">
        <w:rPr>
          <w:rFonts w:eastAsiaTheme="minorHAnsi" w:cstheme="minorBidi"/>
          <w:szCs w:val="28"/>
          <w:lang w:eastAsia="en-US"/>
        </w:rPr>
        <w:t>9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</w:t>
      </w:r>
      <w:r w:rsidR="00566E0F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года выше уровня </w:t>
      </w:r>
      <w:r w:rsidR="00CE4B35">
        <w:rPr>
          <w:rFonts w:eastAsiaTheme="minorHAnsi" w:cstheme="minorBidi"/>
          <w:szCs w:val="28"/>
          <w:lang w:eastAsia="en-US"/>
        </w:rPr>
        <w:t>9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</w:t>
      </w:r>
      <w:r w:rsidR="00566E0F">
        <w:rPr>
          <w:rFonts w:eastAsiaTheme="minorHAnsi" w:cstheme="minorBidi"/>
          <w:szCs w:val="28"/>
          <w:lang w:eastAsia="en-US"/>
        </w:rPr>
        <w:t>7</w:t>
      </w:r>
      <w:r w:rsidRPr="00D223BD">
        <w:rPr>
          <w:rFonts w:eastAsiaTheme="minorHAnsi" w:cstheme="minorBidi"/>
          <w:szCs w:val="28"/>
          <w:lang w:eastAsia="en-US"/>
        </w:rPr>
        <w:t xml:space="preserve"> года. 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Исполнение доходной части бюджета за </w:t>
      </w:r>
      <w:r w:rsidR="00933FC6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</w:t>
      </w:r>
      <w:r w:rsidR="00566E0F">
        <w:rPr>
          <w:b/>
          <w:bCs/>
          <w:szCs w:val="28"/>
        </w:rPr>
        <w:t>8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Доходы бюджета за </w:t>
      </w:r>
      <w:r w:rsidR="00933FC6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566E0F">
        <w:rPr>
          <w:szCs w:val="28"/>
        </w:rPr>
        <w:t>8</w:t>
      </w:r>
      <w:r w:rsidRPr="00D223BD">
        <w:rPr>
          <w:szCs w:val="28"/>
        </w:rPr>
        <w:t xml:space="preserve"> года </w:t>
      </w:r>
      <w:r w:rsidR="0005405E">
        <w:rPr>
          <w:szCs w:val="28"/>
        </w:rPr>
        <w:t>утверждены в</w:t>
      </w:r>
      <w:r w:rsidRPr="00D223BD">
        <w:rPr>
          <w:szCs w:val="28"/>
        </w:rPr>
        <w:t xml:space="preserve"> </w:t>
      </w:r>
      <w:r w:rsidR="0005405E">
        <w:rPr>
          <w:szCs w:val="28"/>
        </w:rPr>
        <w:t xml:space="preserve">объеме </w:t>
      </w:r>
      <w:r w:rsidR="00933FC6">
        <w:rPr>
          <w:szCs w:val="28"/>
        </w:rPr>
        <w:t>326803,6</w:t>
      </w:r>
      <w:r w:rsidRPr="00D223BD">
        <w:rPr>
          <w:szCs w:val="28"/>
        </w:rPr>
        <w:t xml:space="preserve"> тыс. рублей,  исполнены в сумме </w:t>
      </w:r>
      <w:r w:rsidR="00933FC6">
        <w:rPr>
          <w:szCs w:val="28"/>
        </w:rPr>
        <w:t>257032,5</w:t>
      </w:r>
      <w:r w:rsidRPr="00D223BD">
        <w:rPr>
          <w:szCs w:val="28"/>
        </w:rPr>
        <w:t xml:space="preserve"> тыс. рублей, или на </w:t>
      </w:r>
      <w:r w:rsidR="00933FC6">
        <w:rPr>
          <w:szCs w:val="28"/>
        </w:rPr>
        <w:t>78,7</w:t>
      </w:r>
      <w:r w:rsidRPr="00D223BD">
        <w:rPr>
          <w:szCs w:val="28"/>
        </w:rPr>
        <w:t xml:space="preserve">%.  </w:t>
      </w:r>
      <w:r w:rsidR="00BA2E33">
        <w:rPr>
          <w:szCs w:val="28"/>
        </w:rPr>
        <w:t xml:space="preserve">Доходы бюджета за </w:t>
      </w:r>
      <w:r w:rsidR="00933FC6">
        <w:rPr>
          <w:szCs w:val="28"/>
        </w:rPr>
        <w:t>9 месяцев</w:t>
      </w:r>
      <w:r w:rsidR="00BA2E33">
        <w:rPr>
          <w:szCs w:val="28"/>
        </w:rPr>
        <w:t xml:space="preserve"> 2018</w:t>
      </w:r>
      <w:r w:rsidRPr="00D223BD">
        <w:rPr>
          <w:szCs w:val="28"/>
        </w:rPr>
        <w:t xml:space="preserve"> года выше уровня доходов за </w:t>
      </w:r>
      <w:r w:rsidR="00933FC6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BA2E33">
        <w:rPr>
          <w:szCs w:val="28"/>
        </w:rPr>
        <w:t>7</w:t>
      </w:r>
      <w:r w:rsidRPr="00D223BD">
        <w:rPr>
          <w:szCs w:val="28"/>
        </w:rPr>
        <w:t xml:space="preserve"> года на </w:t>
      </w:r>
      <w:r w:rsidR="00933FC6">
        <w:rPr>
          <w:szCs w:val="28"/>
        </w:rPr>
        <w:t>8981,5</w:t>
      </w:r>
      <w:r w:rsidRPr="00D223BD">
        <w:rPr>
          <w:szCs w:val="28"/>
        </w:rPr>
        <w:t xml:space="preserve"> тыс. рублей, или </w:t>
      </w:r>
      <w:proofErr w:type="gramStart"/>
      <w:r w:rsidRPr="00D223BD">
        <w:rPr>
          <w:szCs w:val="28"/>
        </w:rPr>
        <w:t>на</w:t>
      </w:r>
      <w:proofErr w:type="gramEnd"/>
      <w:r w:rsidRPr="00D223BD">
        <w:rPr>
          <w:szCs w:val="28"/>
        </w:rPr>
        <w:t xml:space="preserve"> </w:t>
      </w:r>
      <w:r w:rsidR="00933FC6">
        <w:rPr>
          <w:szCs w:val="28"/>
        </w:rPr>
        <w:t>103,6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При </w:t>
      </w:r>
      <w:r w:rsidR="0005405E">
        <w:rPr>
          <w:szCs w:val="28"/>
        </w:rPr>
        <w:t>исполнении</w:t>
      </w:r>
      <w:r w:rsidRPr="00D223BD">
        <w:rPr>
          <w:szCs w:val="28"/>
        </w:rPr>
        <w:t xml:space="preserve"> собственных доходов бюджета </w:t>
      </w:r>
      <w:r w:rsidR="00933FC6">
        <w:rPr>
          <w:szCs w:val="28"/>
        </w:rPr>
        <w:t>за 9 месяцев</w:t>
      </w:r>
      <w:r w:rsidRPr="00D223BD">
        <w:rPr>
          <w:szCs w:val="28"/>
        </w:rPr>
        <w:t xml:space="preserve"> 201</w:t>
      </w:r>
      <w:r w:rsidR="00F53039">
        <w:rPr>
          <w:szCs w:val="28"/>
        </w:rPr>
        <w:t>8</w:t>
      </w:r>
      <w:r w:rsidRPr="00D223BD">
        <w:rPr>
          <w:szCs w:val="28"/>
        </w:rPr>
        <w:t xml:space="preserve"> года </w:t>
      </w:r>
      <w:r w:rsidRPr="00467288">
        <w:rPr>
          <w:szCs w:val="28"/>
        </w:rPr>
        <w:t>наибольший у</w:t>
      </w:r>
      <w:r w:rsidRPr="00D223BD">
        <w:rPr>
          <w:szCs w:val="28"/>
        </w:rPr>
        <w:t xml:space="preserve">дельный вес в структуре занимает налог на доходы физических </w:t>
      </w:r>
      <w:r w:rsidRPr="00D223BD">
        <w:rPr>
          <w:szCs w:val="28"/>
        </w:rPr>
        <w:lastRenderedPageBreak/>
        <w:t xml:space="preserve">лиц – </w:t>
      </w:r>
      <w:r w:rsidR="00467288">
        <w:rPr>
          <w:szCs w:val="28"/>
        </w:rPr>
        <w:t>60,9</w:t>
      </w:r>
      <w:r w:rsidRPr="00D223BD">
        <w:rPr>
          <w:szCs w:val="28"/>
        </w:rPr>
        <w:t>% (</w:t>
      </w:r>
      <w:r w:rsidR="00467288">
        <w:rPr>
          <w:szCs w:val="28"/>
        </w:rPr>
        <w:t>57424,7</w:t>
      </w:r>
      <w:r w:rsidRPr="00D223BD">
        <w:rPr>
          <w:szCs w:val="28"/>
        </w:rPr>
        <w:t xml:space="preserve"> тыс. рублей), </w:t>
      </w:r>
      <w:r w:rsidR="0005405E" w:rsidRPr="008F1108">
        <w:rPr>
          <w:szCs w:val="28"/>
        </w:rPr>
        <w:t>увеличившись</w:t>
      </w:r>
      <w:r w:rsidRPr="008F1108">
        <w:rPr>
          <w:szCs w:val="28"/>
        </w:rPr>
        <w:t xml:space="preserve"> к уровню </w:t>
      </w:r>
      <w:r w:rsidR="00467288">
        <w:rPr>
          <w:szCs w:val="28"/>
        </w:rPr>
        <w:t>9 месяцев</w:t>
      </w:r>
      <w:r w:rsidR="000774D9">
        <w:rPr>
          <w:szCs w:val="28"/>
        </w:rPr>
        <w:t xml:space="preserve"> </w:t>
      </w:r>
      <w:r w:rsidRPr="008F1108">
        <w:rPr>
          <w:szCs w:val="28"/>
        </w:rPr>
        <w:t>201</w:t>
      </w:r>
      <w:r w:rsidR="00F53039" w:rsidRPr="008F1108">
        <w:rPr>
          <w:szCs w:val="28"/>
        </w:rPr>
        <w:t>7</w:t>
      </w:r>
      <w:r w:rsidRPr="008F1108">
        <w:rPr>
          <w:szCs w:val="28"/>
        </w:rPr>
        <w:t xml:space="preserve"> года на </w:t>
      </w:r>
      <w:r w:rsidR="000774D9">
        <w:rPr>
          <w:szCs w:val="28"/>
        </w:rPr>
        <w:t>13,0</w:t>
      </w:r>
      <w:r w:rsidRPr="008F1108">
        <w:rPr>
          <w:szCs w:val="28"/>
        </w:rPr>
        <w:t xml:space="preserve"> процентных пункта.</w:t>
      </w:r>
      <w:r w:rsidRPr="00D223BD">
        <w:rPr>
          <w:szCs w:val="28"/>
        </w:rPr>
        <w:t xml:space="preserve"> Неналоговые доходы в структуре собственных доходов </w:t>
      </w:r>
      <w:r w:rsidR="000774D9">
        <w:rPr>
          <w:szCs w:val="28"/>
        </w:rPr>
        <w:t>за 9 месяцев</w:t>
      </w:r>
      <w:r w:rsidRPr="00D223BD">
        <w:rPr>
          <w:szCs w:val="28"/>
        </w:rPr>
        <w:t xml:space="preserve"> 201</w:t>
      </w:r>
      <w:r w:rsidR="006B430D">
        <w:rPr>
          <w:szCs w:val="28"/>
        </w:rPr>
        <w:t>8</w:t>
      </w:r>
      <w:r w:rsidRPr="00D223BD">
        <w:rPr>
          <w:szCs w:val="28"/>
        </w:rPr>
        <w:t xml:space="preserve"> года составили </w:t>
      </w:r>
      <w:r w:rsidR="000774D9">
        <w:rPr>
          <w:szCs w:val="28"/>
        </w:rPr>
        <w:t>2,5</w:t>
      </w:r>
      <w:r w:rsidRPr="00D223BD">
        <w:rPr>
          <w:szCs w:val="28"/>
        </w:rPr>
        <w:t>% (</w:t>
      </w:r>
      <w:r w:rsidR="000774D9">
        <w:rPr>
          <w:szCs w:val="28"/>
        </w:rPr>
        <w:t>2385,9</w:t>
      </w:r>
      <w:r w:rsidRPr="00D223BD">
        <w:rPr>
          <w:szCs w:val="28"/>
        </w:rPr>
        <w:t xml:space="preserve"> тыс. рублей), </w:t>
      </w:r>
      <w:r w:rsidR="00322E81">
        <w:rPr>
          <w:szCs w:val="28"/>
        </w:rPr>
        <w:t>снизившись</w:t>
      </w:r>
      <w:r w:rsidRPr="00D223BD">
        <w:rPr>
          <w:szCs w:val="28"/>
        </w:rPr>
        <w:t xml:space="preserve"> к уровню </w:t>
      </w:r>
      <w:r w:rsidR="000774D9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6B430D">
        <w:rPr>
          <w:szCs w:val="28"/>
        </w:rPr>
        <w:t>7</w:t>
      </w:r>
      <w:r w:rsidRPr="00D223BD">
        <w:rPr>
          <w:szCs w:val="28"/>
        </w:rPr>
        <w:t xml:space="preserve"> года на </w:t>
      </w:r>
      <w:r w:rsidR="000774D9">
        <w:rPr>
          <w:szCs w:val="28"/>
        </w:rPr>
        <w:t>13,7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Наибольший удельный вес в структуре безвозмездных поступлений </w:t>
      </w:r>
      <w:r w:rsidR="000774D9">
        <w:rPr>
          <w:szCs w:val="28"/>
        </w:rPr>
        <w:t>за 9 месяцев</w:t>
      </w:r>
      <w:r w:rsidRPr="00D223BD">
        <w:rPr>
          <w:szCs w:val="28"/>
        </w:rPr>
        <w:t xml:space="preserve"> 201</w:t>
      </w:r>
      <w:r w:rsidR="006B430D">
        <w:rPr>
          <w:szCs w:val="28"/>
        </w:rPr>
        <w:t>8</w:t>
      </w:r>
      <w:r w:rsidRPr="00D223BD">
        <w:rPr>
          <w:szCs w:val="28"/>
        </w:rPr>
        <w:t xml:space="preserve"> года занимают субвенции  бюджетам  субъектов РФ  муниципальных образований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0774D9">
        <w:rPr>
          <w:szCs w:val="28"/>
        </w:rPr>
        <w:t>79,1</w:t>
      </w:r>
      <w:r w:rsidRPr="00D223BD">
        <w:rPr>
          <w:szCs w:val="28"/>
        </w:rPr>
        <w:t>% (</w:t>
      </w:r>
      <w:r w:rsidR="000774D9">
        <w:rPr>
          <w:szCs w:val="28"/>
        </w:rPr>
        <w:t>128745,6</w:t>
      </w:r>
      <w:r w:rsidRPr="00D223BD">
        <w:rPr>
          <w:szCs w:val="28"/>
        </w:rPr>
        <w:t xml:space="preserve"> тыс. рублей), </w:t>
      </w:r>
      <w:r w:rsidR="006B430D">
        <w:rPr>
          <w:szCs w:val="28"/>
        </w:rPr>
        <w:t>увеличившись</w:t>
      </w:r>
      <w:r w:rsidRPr="00D223BD">
        <w:rPr>
          <w:szCs w:val="28"/>
        </w:rPr>
        <w:t xml:space="preserve"> к уровню </w:t>
      </w:r>
      <w:r w:rsidR="000774D9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6B430D">
        <w:rPr>
          <w:szCs w:val="28"/>
        </w:rPr>
        <w:t>7</w:t>
      </w:r>
      <w:r w:rsidRPr="00D223BD">
        <w:rPr>
          <w:szCs w:val="28"/>
        </w:rPr>
        <w:t xml:space="preserve"> года на </w:t>
      </w:r>
      <w:r w:rsidR="000774D9">
        <w:rPr>
          <w:szCs w:val="28"/>
        </w:rPr>
        <w:t>7,4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76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№2,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AF592A" w:rsidRPr="00D223BD" w:rsidTr="00873369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7923E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Исполнение за </w:t>
            </w:r>
            <w:r w:rsidR="007923E7">
              <w:rPr>
                <w:b/>
                <w:bCs/>
                <w:sz w:val="20"/>
              </w:rPr>
              <w:t>9 месяцев</w:t>
            </w:r>
            <w:r w:rsidRPr="00D223BD">
              <w:rPr>
                <w:b/>
                <w:bCs/>
                <w:sz w:val="20"/>
              </w:rPr>
              <w:t xml:space="preserve"> 201</w:t>
            </w:r>
            <w:r w:rsidR="005842A6">
              <w:rPr>
                <w:b/>
                <w:bCs/>
                <w:sz w:val="20"/>
              </w:rPr>
              <w:t>7</w:t>
            </w:r>
            <w:r w:rsidRPr="00D223BD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7923E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Исполнение за </w:t>
            </w:r>
            <w:r w:rsidR="007923E7">
              <w:rPr>
                <w:b/>
                <w:bCs/>
                <w:sz w:val="20"/>
              </w:rPr>
              <w:t>9 месяцев</w:t>
            </w:r>
            <w:r w:rsidRPr="00D223BD">
              <w:rPr>
                <w:b/>
                <w:bCs/>
                <w:sz w:val="20"/>
              </w:rPr>
              <w:t xml:space="preserve"> 201</w:t>
            </w:r>
            <w:r w:rsidR="00155FA7">
              <w:rPr>
                <w:b/>
                <w:bCs/>
                <w:sz w:val="20"/>
              </w:rPr>
              <w:t>8</w:t>
            </w:r>
            <w:r w:rsidRPr="00D223BD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8F1108" w:rsidRDefault="007B19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C1D91" w:rsidP="0047557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755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56657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C1D91" w:rsidP="007923E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23E7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1C1D9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1C1D9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8F1108" w:rsidRDefault="007B19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8F110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47557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557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</w:t>
            </w:r>
            <w:proofErr w:type="gramStart"/>
            <w:r w:rsidRPr="00D223BD">
              <w:rPr>
                <w:sz w:val="20"/>
              </w:rPr>
              <w:t>г(</w:t>
            </w:r>
            <w:proofErr w:type="gramEnd"/>
            <w:r w:rsidRPr="00D223BD">
              <w:rPr>
                <w:sz w:val="20"/>
              </w:rPr>
              <w:t>работ) и компенсации затрат государства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47557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557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F1108" w:rsidP="0047557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1D91">
              <w:rPr>
                <w:sz w:val="24"/>
                <w:szCs w:val="24"/>
              </w:rPr>
              <w:t>,</w:t>
            </w:r>
            <w:r w:rsidR="0047557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B1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54C6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162755,9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54C6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7923E7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3E7" w:rsidRPr="00D223BD" w:rsidRDefault="007923E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3E7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3E7" w:rsidRDefault="004755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3E7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3E7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155FA7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Pr="00D223BD" w:rsidRDefault="00155FA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Pr="00D223BD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FA7" w:rsidRPr="00D223BD" w:rsidRDefault="00155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7923E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D093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FF0000"/>
          <w:szCs w:val="28"/>
        </w:rPr>
        <w:lastRenderedPageBreak/>
        <w:t xml:space="preserve">         </w:t>
      </w:r>
    </w:p>
    <w:p w:rsidR="00D223BD" w:rsidRPr="00D223BD" w:rsidRDefault="00D223BD" w:rsidP="00243A3A">
      <w:pPr>
        <w:spacing w:line="240" w:lineRule="auto"/>
        <w:ind w:firstLine="567"/>
        <w:rPr>
          <w:rFonts w:ascii="Calibri" w:hAnsi="Calibri"/>
          <w:sz w:val="22"/>
          <w:szCs w:val="22"/>
        </w:rPr>
      </w:pPr>
      <w:proofErr w:type="gramStart"/>
      <w:r w:rsidRPr="00D223BD">
        <w:rPr>
          <w:szCs w:val="28"/>
        </w:rPr>
        <w:t xml:space="preserve">В общем объеме доходов, поступивших за </w:t>
      </w:r>
      <w:r w:rsidR="0023032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6B430D">
        <w:rPr>
          <w:szCs w:val="28"/>
        </w:rPr>
        <w:t>8</w:t>
      </w:r>
      <w:r w:rsidRPr="00D223BD">
        <w:rPr>
          <w:szCs w:val="28"/>
        </w:rPr>
        <w:t xml:space="preserve"> года налоговые и неналоговые доходы составляют  </w:t>
      </w:r>
      <w:r w:rsidR="0023032B">
        <w:rPr>
          <w:szCs w:val="28"/>
        </w:rPr>
        <w:t>94276,5</w:t>
      </w:r>
      <w:r w:rsidRPr="00D223BD">
        <w:rPr>
          <w:szCs w:val="28"/>
        </w:rPr>
        <w:t xml:space="preserve"> тыс. рублей, или  </w:t>
      </w:r>
      <w:r w:rsidR="0023032B">
        <w:rPr>
          <w:szCs w:val="28"/>
        </w:rPr>
        <w:t>36,7</w:t>
      </w:r>
      <w:r w:rsidRPr="00D223BD">
        <w:rPr>
          <w:szCs w:val="28"/>
        </w:rPr>
        <w:t xml:space="preserve">%. Собственные доходы за </w:t>
      </w:r>
      <w:r w:rsidR="0023032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6B430D">
        <w:rPr>
          <w:szCs w:val="28"/>
        </w:rPr>
        <w:t>8</w:t>
      </w:r>
      <w:r w:rsidRPr="00D223BD">
        <w:rPr>
          <w:szCs w:val="28"/>
        </w:rPr>
        <w:t xml:space="preserve"> года </w:t>
      </w:r>
      <w:r w:rsidR="0023032B">
        <w:rPr>
          <w:szCs w:val="28"/>
        </w:rPr>
        <w:t>снизились</w:t>
      </w:r>
      <w:r w:rsidRPr="00D223BD">
        <w:rPr>
          <w:szCs w:val="28"/>
        </w:rPr>
        <w:t xml:space="preserve"> к уровню </w:t>
      </w:r>
      <w:r w:rsidR="0023032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6B430D">
        <w:rPr>
          <w:szCs w:val="28"/>
        </w:rPr>
        <w:t>7</w:t>
      </w:r>
      <w:r w:rsidRPr="00D223BD">
        <w:rPr>
          <w:szCs w:val="28"/>
        </w:rPr>
        <w:t xml:space="preserve"> года на </w:t>
      </w:r>
      <w:r w:rsidR="0023032B">
        <w:rPr>
          <w:szCs w:val="28"/>
        </w:rPr>
        <w:t>9955,5</w:t>
      </w:r>
      <w:r w:rsidRPr="00D223BD">
        <w:rPr>
          <w:szCs w:val="28"/>
        </w:rPr>
        <w:t xml:space="preserve"> тыс. рублей, или на </w:t>
      </w:r>
      <w:r w:rsidR="0023032B">
        <w:rPr>
          <w:szCs w:val="28"/>
        </w:rPr>
        <w:t>9,6</w:t>
      </w:r>
      <w:r w:rsidRPr="00D223BD">
        <w:rPr>
          <w:szCs w:val="28"/>
        </w:rPr>
        <w:t xml:space="preserve">%.  Финансовая помощь из областного бюджета  получена  в сумме </w:t>
      </w:r>
      <w:r w:rsidR="00CC19F9">
        <w:rPr>
          <w:szCs w:val="28"/>
        </w:rPr>
        <w:t>162755,9</w:t>
      </w:r>
      <w:r w:rsidRPr="00D223BD">
        <w:rPr>
          <w:szCs w:val="28"/>
        </w:rPr>
        <w:t xml:space="preserve"> тыс. рублей, или </w:t>
      </w:r>
      <w:r w:rsidR="00CC19F9">
        <w:rPr>
          <w:szCs w:val="28"/>
        </w:rPr>
        <w:t>63,3</w:t>
      </w:r>
      <w:r w:rsidRPr="00D223BD">
        <w:rPr>
          <w:szCs w:val="28"/>
        </w:rPr>
        <w:t>% от общего объема поступлений.</w:t>
      </w:r>
      <w:proofErr w:type="gramEnd"/>
      <w:r w:rsidRPr="00D223BD">
        <w:rPr>
          <w:szCs w:val="28"/>
        </w:rPr>
        <w:t xml:space="preserve"> Безвозмездные поступления за </w:t>
      </w:r>
      <w:r w:rsidR="00CC19F9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3562C6">
        <w:rPr>
          <w:szCs w:val="28"/>
        </w:rPr>
        <w:t>8</w:t>
      </w:r>
      <w:r w:rsidRPr="00D223BD">
        <w:rPr>
          <w:szCs w:val="28"/>
        </w:rPr>
        <w:t xml:space="preserve"> году </w:t>
      </w:r>
      <w:r w:rsidR="00322E81">
        <w:rPr>
          <w:szCs w:val="28"/>
        </w:rPr>
        <w:t>увеличились</w:t>
      </w:r>
      <w:r w:rsidRPr="00D223BD">
        <w:rPr>
          <w:szCs w:val="28"/>
        </w:rPr>
        <w:t xml:space="preserve"> по сравнению с </w:t>
      </w:r>
      <w:r w:rsidR="00CC19F9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3562C6">
        <w:rPr>
          <w:szCs w:val="28"/>
        </w:rPr>
        <w:t>7</w:t>
      </w:r>
      <w:r w:rsidRPr="00D223BD">
        <w:rPr>
          <w:szCs w:val="28"/>
        </w:rPr>
        <w:t xml:space="preserve"> года на </w:t>
      </w:r>
      <w:r w:rsidR="00CC19F9">
        <w:rPr>
          <w:szCs w:val="28"/>
        </w:rPr>
        <w:t>18936,9</w:t>
      </w:r>
      <w:r w:rsidRPr="00D223BD">
        <w:rPr>
          <w:szCs w:val="28"/>
        </w:rPr>
        <w:t xml:space="preserve"> тыс. рублей, или на </w:t>
      </w:r>
      <w:r w:rsidR="00243A3A">
        <w:rPr>
          <w:szCs w:val="28"/>
        </w:rPr>
        <w:t>113,2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Динамика поступления  доходов района за </w:t>
      </w:r>
      <w:r w:rsidR="00243A3A">
        <w:rPr>
          <w:b/>
          <w:bCs/>
          <w:szCs w:val="28"/>
        </w:rPr>
        <w:t>9 месяцев</w:t>
      </w:r>
      <w:r w:rsidRPr="00D223BD">
        <w:rPr>
          <w:szCs w:val="28"/>
        </w:rPr>
        <w:t xml:space="preserve"> </w:t>
      </w:r>
      <w:r w:rsidRPr="00D223BD">
        <w:rPr>
          <w:b/>
          <w:bCs/>
          <w:szCs w:val="28"/>
        </w:rPr>
        <w:t>201</w:t>
      </w:r>
      <w:r w:rsidR="003562C6">
        <w:rPr>
          <w:b/>
          <w:bCs/>
          <w:szCs w:val="28"/>
        </w:rPr>
        <w:t>8</w:t>
      </w:r>
      <w:r w:rsidRPr="00D223BD">
        <w:rPr>
          <w:b/>
          <w:bCs/>
          <w:szCs w:val="28"/>
        </w:rPr>
        <w:t xml:space="preserve"> года  </w:t>
      </w:r>
    </w:p>
    <w:p w:rsidR="00D223BD" w:rsidRPr="00D223BD" w:rsidRDefault="00D223BD" w:rsidP="00D223BD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D223BD">
        <w:rPr>
          <w:szCs w:val="28"/>
        </w:rPr>
        <w:t>Таблица №3,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562C6" w:rsidRPr="00D223BD" w:rsidTr="003562C6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3562C6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Уточне-нный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план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59411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Исполнение за </w:t>
            </w:r>
            <w:r w:rsidR="00594112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59411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594112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A0426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r w:rsidR="00A0426A">
              <w:rPr>
                <w:b/>
                <w:bCs/>
                <w:color w:val="000000"/>
                <w:sz w:val="20"/>
              </w:rPr>
              <w:t>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 мес</w:t>
            </w:r>
            <w:r w:rsidR="003562C6" w:rsidRPr="00D223BD">
              <w:rPr>
                <w:b/>
                <w:bCs/>
                <w:color w:val="000000"/>
                <w:sz w:val="20"/>
              </w:rPr>
              <w:t>.</w:t>
            </w:r>
          </w:p>
          <w:p w:rsidR="003562C6" w:rsidRPr="00D223BD" w:rsidRDefault="003562C6" w:rsidP="0059411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594112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594112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</w:t>
            </w:r>
          </w:p>
          <w:p w:rsidR="003562C6" w:rsidRPr="00D223BD" w:rsidRDefault="003562C6" w:rsidP="0059411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594112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C01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94276,5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-9955,5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90,5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A0426A" w:rsidRDefault="00594112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1B0D7F" w:rsidRDefault="00594112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A0426A" w:rsidRDefault="00FC01C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105,2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22E81" w:rsidP="005D6B5C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5D6B5C">
              <w:rPr>
                <w:color w:val="000000"/>
                <w:sz w:val="24"/>
                <w:szCs w:val="24"/>
              </w:rPr>
              <w:t>488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C01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59411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C01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C01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C01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84,9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C71F1F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145,5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59411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94112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BD18E4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A0426A" w:rsidRDefault="00594112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1B0D7F" w:rsidRDefault="00594112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A0426A" w:rsidRDefault="00CB297F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0544D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-14504,0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14,1</w:t>
            </w:r>
          </w:p>
        </w:tc>
      </w:tr>
      <w:tr w:rsidR="003562C6" w:rsidRPr="00D223BD" w:rsidTr="003562C6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E19DE" w:rsidP="000544D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44D7">
              <w:rPr>
                <w:color w:val="000000"/>
                <w:sz w:val="24"/>
                <w:szCs w:val="24"/>
              </w:rPr>
              <w:t>744,8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B18E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3562C6" w:rsidRPr="00D223BD" w:rsidTr="003562C6">
        <w:trPr>
          <w:trHeight w:val="33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0544D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B24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3562C6" w:rsidRPr="00D223BD" w:rsidTr="003562C6">
        <w:trPr>
          <w:trHeight w:val="6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0544D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B24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</w:tr>
      <w:tr w:rsidR="003562C6" w:rsidRPr="00D223BD" w:rsidTr="003562C6">
        <w:trPr>
          <w:trHeight w:val="39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-13700,6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B24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3562C6" w:rsidRPr="00D223BD" w:rsidTr="003562C6">
        <w:trPr>
          <w:trHeight w:val="36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70A6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44C4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DB24A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</w:tr>
      <w:tr w:rsidR="003562C6" w:rsidRPr="00D223BD" w:rsidTr="003562C6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162755,9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44C4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68C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3562C6" w:rsidRPr="00D223BD" w:rsidTr="003562C6">
        <w:trPr>
          <w:trHeight w:val="51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44C4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68C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E19DE" w:rsidP="00F44C4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44C4D">
              <w:rPr>
                <w:color w:val="000000"/>
                <w:sz w:val="24"/>
                <w:szCs w:val="24"/>
              </w:rPr>
              <w:t>2736,8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68C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44C4D" w:rsidP="004E19D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68C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59411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11A8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4E19D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68C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в3,0р</w:t>
            </w:r>
          </w:p>
        </w:tc>
      </w:tr>
      <w:tr w:rsidR="00594112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12" w:rsidRPr="00D223BD" w:rsidRDefault="0059411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12" w:rsidRDefault="0059411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12" w:rsidRDefault="00594112" w:rsidP="00594112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12" w:rsidRDefault="00CB297F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12" w:rsidRDefault="000544D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12" w:rsidRDefault="00F44C4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112" w:rsidRDefault="0059411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1A8C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8C" w:rsidRPr="00D223BD" w:rsidRDefault="00111A8C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8C" w:rsidRDefault="00111A8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8C" w:rsidRDefault="00111A8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8C" w:rsidRDefault="00111A8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8C" w:rsidRPr="00D223BD" w:rsidRDefault="000544D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8C" w:rsidRDefault="00F44C4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8C" w:rsidRPr="00D223BD" w:rsidRDefault="00111A8C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2C6" w:rsidRPr="00D223BD" w:rsidTr="003562C6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3562C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59411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CB29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257032,5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0544D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F44C4D" w:rsidP="00BB31D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2C6" w:rsidRPr="00D223BD" w:rsidRDefault="00E968C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103,6</w:t>
            </w:r>
          </w:p>
        </w:tc>
      </w:tr>
    </w:tbl>
    <w:p w:rsidR="00C71F1F" w:rsidRDefault="00C71F1F" w:rsidP="00D223BD">
      <w:pPr>
        <w:spacing w:line="240" w:lineRule="auto"/>
        <w:ind w:firstLine="567"/>
        <w:rPr>
          <w:b/>
          <w:bCs/>
          <w:szCs w:val="28"/>
        </w:rPr>
      </w:pP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Налог на доходы физических лиц</w:t>
      </w:r>
      <w:r w:rsidRPr="00D223BD">
        <w:rPr>
          <w:szCs w:val="28"/>
        </w:rPr>
        <w:t xml:space="preserve">  за </w:t>
      </w:r>
      <w:r w:rsidR="00A62B72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BD18E4">
        <w:rPr>
          <w:szCs w:val="28"/>
        </w:rPr>
        <w:t>8</w:t>
      </w:r>
      <w:r w:rsidRPr="00D223BD">
        <w:rPr>
          <w:szCs w:val="28"/>
        </w:rPr>
        <w:t xml:space="preserve"> года исполнен в объеме </w:t>
      </w:r>
      <w:r w:rsidR="00A62B72">
        <w:rPr>
          <w:szCs w:val="28"/>
        </w:rPr>
        <w:t>57424,7</w:t>
      </w:r>
      <w:r w:rsidRPr="00D223BD">
        <w:rPr>
          <w:szCs w:val="28"/>
        </w:rPr>
        <w:t xml:space="preserve"> тыс. рублей или на </w:t>
      </w:r>
      <w:r w:rsidR="00A62B72">
        <w:rPr>
          <w:szCs w:val="28"/>
        </w:rPr>
        <w:t>87,7</w:t>
      </w:r>
      <w:r w:rsidRPr="00D223BD">
        <w:rPr>
          <w:szCs w:val="28"/>
        </w:rPr>
        <w:t>% показателя кассового плана по доходам, установленного на 201</w:t>
      </w:r>
      <w:r w:rsidR="00BD18E4">
        <w:rPr>
          <w:szCs w:val="28"/>
        </w:rPr>
        <w:t>8</w:t>
      </w:r>
      <w:r w:rsidRPr="00D223BD">
        <w:rPr>
          <w:szCs w:val="28"/>
        </w:rPr>
        <w:t xml:space="preserve"> год. Поступление налога на доходы физических лиц </w:t>
      </w:r>
      <w:r w:rsidR="00A62B72">
        <w:rPr>
          <w:szCs w:val="28"/>
        </w:rPr>
        <w:t>за 9 месяцев</w:t>
      </w:r>
      <w:r w:rsidRPr="00D223BD">
        <w:rPr>
          <w:szCs w:val="28"/>
        </w:rPr>
        <w:t xml:space="preserve"> 201</w:t>
      </w:r>
      <w:r w:rsidR="00BD18E4">
        <w:rPr>
          <w:szCs w:val="28"/>
        </w:rPr>
        <w:t>8</w:t>
      </w:r>
      <w:r w:rsidRPr="00D223BD">
        <w:rPr>
          <w:szCs w:val="28"/>
        </w:rPr>
        <w:t xml:space="preserve"> года по сравнению с аналогичным периодом прошлого года увеличилось на </w:t>
      </w:r>
      <w:r w:rsidR="00A62B72">
        <w:rPr>
          <w:szCs w:val="28"/>
        </w:rPr>
        <w:t>7491,6</w:t>
      </w:r>
      <w:r w:rsidRPr="00D223BD">
        <w:rPr>
          <w:szCs w:val="28"/>
        </w:rPr>
        <w:t xml:space="preserve"> тыс. рублей, или на </w:t>
      </w:r>
      <w:r w:rsidR="00A62B72">
        <w:rPr>
          <w:szCs w:val="28"/>
        </w:rPr>
        <w:t>115,0</w:t>
      </w:r>
      <w:r w:rsidRPr="00D223BD">
        <w:rPr>
          <w:szCs w:val="28"/>
        </w:rPr>
        <w:t xml:space="preserve">%. В структуре собственных доходов составляет </w:t>
      </w:r>
      <w:r w:rsidR="00A62B72">
        <w:rPr>
          <w:szCs w:val="28"/>
        </w:rPr>
        <w:t>60,9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Акцизы  по подакцизным товарам  (продукции),  производимым на территории РФ</w:t>
      </w:r>
      <w:r w:rsidRPr="00D223BD">
        <w:rPr>
          <w:szCs w:val="28"/>
        </w:rPr>
        <w:t xml:space="preserve"> </w:t>
      </w:r>
      <w:r w:rsidR="00D26B1F">
        <w:rPr>
          <w:szCs w:val="28"/>
        </w:rPr>
        <w:t>за 9 месяцев</w:t>
      </w:r>
      <w:r w:rsidRPr="00D223BD">
        <w:rPr>
          <w:szCs w:val="28"/>
        </w:rPr>
        <w:t xml:space="preserve"> 201</w:t>
      </w:r>
      <w:r w:rsidR="00BD18E4">
        <w:rPr>
          <w:szCs w:val="28"/>
        </w:rPr>
        <w:t>8</w:t>
      </w:r>
      <w:r w:rsidRPr="00D223BD">
        <w:rPr>
          <w:szCs w:val="28"/>
        </w:rPr>
        <w:t xml:space="preserve"> года составили </w:t>
      </w:r>
      <w:r w:rsidR="00D26B1F">
        <w:rPr>
          <w:szCs w:val="28"/>
        </w:rPr>
        <w:t>12269,1</w:t>
      </w:r>
      <w:r w:rsidRPr="00D223BD">
        <w:rPr>
          <w:szCs w:val="28"/>
        </w:rPr>
        <w:t xml:space="preserve"> тыс. рублей или </w:t>
      </w:r>
      <w:r w:rsidR="00D26B1F">
        <w:rPr>
          <w:szCs w:val="28"/>
        </w:rPr>
        <w:t>76,9</w:t>
      </w:r>
      <w:r w:rsidRPr="00D223BD">
        <w:rPr>
          <w:szCs w:val="28"/>
        </w:rPr>
        <w:t xml:space="preserve">% к уточненной бюджетной росписи. В структуре налоговых и неналоговых доходов составляют </w:t>
      </w:r>
      <w:r w:rsidR="00D26B1F">
        <w:rPr>
          <w:szCs w:val="28"/>
        </w:rPr>
        <w:t>13,0</w:t>
      </w:r>
      <w:r w:rsidRPr="00D223BD">
        <w:rPr>
          <w:szCs w:val="28"/>
        </w:rPr>
        <w:t xml:space="preserve">%. Поступление акцизов </w:t>
      </w:r>
      <w:r w:rsidR="00D26B1F">
        <w:rPr>
          <w:szCs w:val="28"/>
        </w:rPr>
        <w:t>за 9 месяцев</w:t>
      </w:r>
      <w:r w:rsidRPr="00D223BD">
        <w:rPr>
          <w:szCs w:val="28"/>
        </w:rPr>
        <w:t xml:space="preserve"> 201</w:t>
      </w:r>
      <w:r w:rsidR="005A12A4">
        <w:rPr>
          <w:szCs w:val="28"/>
        </w:rPr>
        <w:t>8</w:t>
      </w:r>
      <w:r w:rsidRPr="00D223BD">
        <w:rPr>
          <w:szCs w:val="28"/>
        </w:rPr>
        <w:t xml:space="preserve"> года по сравнению с аналогичным периодом прошлого года увеличилось на </w:t>
      </w:r>
      <w:r w:rsidR="00D26B1F">
        <w:rPr>
          <w:szCs w:val="28"/>
        </w:rPr>
        <w:t>710,0</w:t>
      </w:r>
      <w:r w:rsidRPr="00D223BD">
        <w:rPr>
          <w:szCs w:val="28"/>
        </w:rPr>
        <w:t xml:space="preserve"> тыс. рублей, или на </w:t>
      </w:r>
      <w:r w:rsidR="00D26B1F">
        <w:rPr>
          <w:szCs w:val="28"/>
        </w:rPr>
        <w:t>6,2</w:t>
      </w:r>
      <w:r w:rsidRPr="00D223BD">
        <w:rPr>
          <w:szCs w:val="28"/>
        </w:rPr>
        <w:t>%.</w:t>
      </w:r>
    </w:p>
    <w:p w:rsidR="00D223BD" w:rsidRPr="00D223BD" w:rsidRDefault="00D223BD" w:rsidP="002E76C2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налог на вмененный доход для отдельных видов деятельности</w:t>
      </w:r>
      <w:r w:rsidRPr="00D223BD">
        <w:rPr>
          <w:szCs w:val="28"/>
        </w:rPr>
        <w:t xml:space="preserve"> за </w:t>
      </w:r>
      <w:r w:rsidR="00D26B1F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5A12A4">
        <w:rPr>
          <w:szCs w:val="28"/>
        </w:rPr>
        <w:t>8</w:t>
      </w:r>
      <w:r w:rsidRPr="00D223BD">
        <w:rPr>
          <w:szCs w:val="28"/>
        </w:rPr>
        <w:t xml:space="preserve"> года в бюджет поступил в объеме </w:t>
      </w:r>
      <w:r w:rsidR="00D26B1F">
        <w:rPr>
          <w:szCs w:val="28"/>
        </w:rPr>
        <w:t>1383,9</w:t>
      </w:r>
      <w:r w:rsidRPr="00D223BD">
        <w:rPr>
          <w:szCs w:val="28"/>
        </w:rPr>
        <w:t xml:space="preserve"> тыс. рублей (</w:t>
      </w:r>
      <w:r w:rsidR="00D26B1F">
        <w:rPr>
          <w:szCs w:val="28"/>
        </w:rPr>
        <w:t>73,1</w:t>
      </w:r>
      <w:r w:rsidRPr="00D223BD">
        <w:rPr>
          <w:szCs w:val="28"/>
        </w:rPr>
        <w:t xml:space="preserve">% к уточненной бюджетной росписи), что </w:t>
      </w:r>
      <w:r w:rsidR="002E76C2">
        <w:rPr>
          <w:szCs w:val="28"/>
        </w:rPr>
        <w:t>выше</w:t>
      </w:r>
      <w:r w:rsidRPr="00D223BD">
        <w:rPr>
          <w:szCs w:val="28"/>
        </w:rPr>
        <w:t xml:space="preserve"> аналогичного периода прошлого года на </w:t>
      </w:r>
      <w:r w:rsidR="00D26B1F">
        <w:rPr>
          <w:szCs w:val="28"/>
        </w:rPr>
        <w:t>10,7</w:t>
      </w:r>
      <w:r w:rsidRPr="00D223BD">
        <w:rPr>
          <w:szCs w:val="28"/>
        </w:rPr>
        <w:t xml:space="preserve"> тыс. рублей, или на </w:t>
      </w:r>
      <w:r w:rsidR="002E76C2">
        <w:rPr>
          <w:szCs w:val="28"/>
        </w:rPr>
        <w:t>0,8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D26B1F">
        <w:rPr>
          <w:szCs w:val="28"/>
        </w:rPr>
        <w:t>1,5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сельскохозяйственный налог</w:t>
      </w:r>
      <w:r w:rsidRPr="00D223BD">
        <w:rPr>
          <w:szCs w:val="28"/>
        </w:rPr>
        <w:t xml:space="preserve"> за </w:t>
      </w:r>
      <w:r w:rsidR="00D26B1F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5A12A4">
        <w:rPr>
          <w:szCs w:val="28"/>
        </w:rPr>
        <w:t>8</w:t>
      </w:r>
      <w:r w:rsidRPr="00D223BD">
        <w:rPr>
          <w:szCs w:val="28"/>
        </w:rPr>
        <w:t xml:space="preserve"> года в бюджет поступил в объеме </w:t>
      </w:r>
      <w:r w:rsidR="008529D7">
        <w:rPr>
          <w:szCs w:val="28"/>
        </w:rPr>
        <w:t>20793,8</w:t>
      </w:r>
      <w:r w:rsidRPr="00D223BD">
        <w:rPr>
          <w:szCs w:val="28"/>
        </w:rPr>
        <w:t xml:space="preserve"> тыс. рублей (</w:t>
      </w:r>
      <w:r w:rsidR="008529D7">
        <w:rPr>
          <w:szCs w:val="28"/>
        </w:rPr>
        <w:t>104,6</w:t>
      </w:r>
      <w:r w:rsidRPr="00D223BD">
        <w:rPr>
          <w:szCs w:val="28"/>
        </w:rPr>
        <w:t xml:space="preserve">% к уточненной бюджетной росписи), что </w:t>
      </w:r>
      <w:r w:rsidR="002E76C2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8529D7">
        <w:rPr>
          <w:szCs w:val="28"/>
        </w:rPr>
        <w:t>3679,1</w:t>
      </w:r>
      <w:r w:rsidRPr="00D223BD">
        <w:rPr>
          <w:szCs w:val="28"/>
        </w:rPr>
        <w:t xml:space="preserve"> тыс. рублей, или на </w:t>
      </w:r>
      <w:r w:rsidR="008529D7">
        <w:rPr>
          <w:szCs w:val="28"/>
        </w:rPr>
        <w:t>15,1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8529D7">
        <w:rPr>
          <w:szCs w:val="28"/>
        </w:rPr>
        <w:t>22,1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proofErr w:type="gramStart"/>
      <w:r w:rsidRPr="00D223BD">
        <w:rPr>
          <w:b/>
          <w:bCs/>
          <w:szCs w:val="28"/>
        </w:rPr>
        <w:t>Налог, взимаемый в связи с применением патентной системы</w:t>
      </w:r>
      <w:r w:rsidRPr="00D223BD">
        <w:rPr>
          <w:szCs w:val="28"/>
        </w:rPr>
        <w:t xml:space="preserve"> за </w:t>
      </w:r>
      <w:r w:rsidR="00DC1166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DC1166">
        <w:rPr>
          <w:szCs w:val="28"/>
        </w:rPr>
        <w:t>8</w:t>
      </w:r>
      <w:r w:rsidRPr="00D223BD">
        <w:rPr>
          <w:szCs w:val="28"/>
        </w:rPr>
        <w:t xml:space="preserve"> года  в бюджет поступил</w:t>
      </w:r>
      <w:proofErr w:type="gramEnd"/>
      <w:r w:rsidRPr="00D223BD">
        <w:rPr>
          <w:szCs w:val="28"/>
        </w:rPr>
        <w:t xml:space="preserve"> в объеме </w:t>
      </w:r>
      <w:r w:rsidR="00DC1166">
        <w:rPr>
          <w:szCs w:val="28"/>
        </w:rPr>
        <w:t>19,2</w:t>
      </w:r>
      <w:r w:rsidRPr="00D223BD">
        <w:rPr>
          <w:szCs w:val="28"/>
        </w:rPr>
        <w:t xml:space="preserve"> тыс. рублей (</w:t>
      </w:r>
      <w:r w:rsidR="00DC1166">
        <w:rPr>
          <w:szCs w:val="28"/>
        </w:rPr>
        <w:t>133,3</w:t>
      </w:r>
      <w:r w:rsidRPr="00D223BD">
        <w:rPr>
          <w:szCs w:val="28"/>
        </w:rPr>
        <w:t xml:space="preserve">% к уточненной бюджетной росписи), что </w:t>
      </w:r>
      <w:r w:rsidR="0041358F">
        <w:rPr>
          <w:szCs w:val="28"/>
        </w:rPr>
        <w:t>выше</w:t>
      </w:r>
      <w:r w:rsidRPr="00D223BD">
        <w:rPr>
          <w:szCs w:val="28"/>
        </w:rPr>
        <w:t xml:space="preserve"> аналогичного периода прошлого года на </w:t>
      </w:r>
      <w:r w:rsidR="00DC1166">
        <w:rPr>
          <w:szCs w:val="28"/>
        </w:rPr>
        <w:t>6,0</w:t>
      </w:r>
      <w:r w:rsidRPr="00D223BD">
        <w:rPr>
          <w:szCs w:val="28"/>
        </w:rPr>
        <w:t xml:space="preserve"> тыс. рублей, или </w:t>
      </w:r>
      <w:r w:rsidR="00DC1166">
        <w:rPr>
          <w:szCs w:val="28"/>
        </w:rPr>
        <w:t>на 145,5%</w:t>
      </w:r>
      <w:r w:rsidRPr="00D223BD">
        <w:rPr>
          <w:szCs w:val="28"/>
        </w:rPr>
        <w:t xml:space="preserve">. В структуре налоговых и неналоговых доходов составляет </w:t>
      </w:r>
      <w:r w:rsidR="00DC1166">
        <w:rPr>
          <w:szCs w:val="28"/>
        </w:rPr>
        <w:t>0,02</w:t>
      </w:r>
      <w:r w:rsidRPr="00D223BD">
        <w:rPr>
          <w:szCs w:val="28"/>
        </w:rPr>
        <w:t>%.</w:t>
      </w:r>
    </w:p>
    <w:p w:rsidR="0041358F" w:rsidRDefault="00D223BD" w:rsidP="00D223BD">
      <w:pPr>
        <w:spacing w:line="240" w:lineRule="auto"/>
        <w:ind w:firstLine="567"/>
        <w:rPr>
          <w:szCs w:val="28"/>
        </w:rPr>
      </w:pPr>
      <w:r w:rsidRPr="00D223BD">
        <w:rPr>
          <w:b/>
          <w:bCs/>
          <w:szCs w:val="28"/>
        </w:rPr>
        <w:t>Государственная пошлина</w:t>
      </w:r>
      <w:r w:rsidRPr="00D223BD">
        <w:rPr>
          <w:szCs w:val="28"/>
        </w:rPr>
        <w:t xml:space="preserve"> за </w:t>
      </w:r>
      <w:r w:rsidR="00DC1166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EE3012">
        <w:rPr>
          <w:szCs w:val="28"/>
        </w:rPr>
        <w:t>8</w:t>
      </w:r>
      <w:r w:rsidRPr="00D223BD">
        <w:rPr>
          <w:szCs w:val="28"/>
        </w:rPr>
        <w:t xml:space="preserve"> года в бюджет </w:t>
      </w:r>
      <w:r w:rsidR="00DC1166">
        <w:rPr>
          <w:szCs w:val="28"/>
        </w:rPr>
        <w:t>не поступала.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lastRenderedPageBreak/>
        <w:t>Доходы от использования имущества</w:t>
      </w:r>
      <w:r w:rsidRPr="00D223BD">
        <w:rPr>
          <w:szCs w:val="28"/>
        </w:rPr>
        <w:t xml:space="preserve">, </w:t>
      </w:r>
      <w:r w:rsidRPr="00D223BD">
        <w:rPr>
          <w:b/>
          <w:bCs/>
          <w:szCs w:val="28"/>
        </w:rPr>
        <w:t>находящегося в государственной и муниципальной собственности</w:t>
      </w:r>
      <w:r w:rsidRPr="00D223BD">
        <w:rPr>
          <w:szCs w:val="28"/>
        </w:rPr>
        <w:t xml:space="preserve"> за </w:t>
      </w:r>
      <w:r w:rsidR="00DC1166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EE3012">
        <w:rPr>
          <w:szCs w:val="28"/>
        </w:rPr>
        <w:t>8</w:t>
      </w:r>
      <w:r w:rsidRPr="00D223BD">
        <w:rPr>
          <w:szCs w:val="28"/>
        </w:rPr>
        <w:t xml:space="preserve"> года поступили в бюджет в сумме </w:t>
      </w:r>
      <w:r w:rsidR="00DC1166">
        <w:rPr>
          <w:szCs w:val="28"/>
        </w:rPr>
        <w:t>1136,6</w:t>
      </w:r>
      <w:r w:rsidRPr="00D223BD">
        <w:rPr>
          <w:szCs w:val="28"/>
        </w:rPr>
        <w:t xml:space="preserve"> тыс. рублей (</w:t>
      </w:r>
      <w:r w:rsidR="00DC1166">
        <w:rPr>
          <w:szCs w:val="28"/>
        </w:rPr>
        <w:t>29,6</w:t>
      </w:r>
      <w:r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Pr="00D223BD">
        <w:rPr>
          <w:szCs w:val="28"/>
        </w:rPr>
        <w:t xml:space="preserve"> 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  по  данному  виду  доходов на </w:t>
      </w:r>
      <w:r w:rsidR="00DC1166">
        <w:rPr>
          <w:szCs w:val="28"/>
        </w:rPr>
        <w:t>744,8</w:t>
      </w:r>
      <w:r w:rsidR="007B0B8A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на </w:t>
      </w:r>
      <w:r w:rsidR="00DC1166">
        <w:rPr>
          <w:szCs w:val="28"/>
        </w:rPr>
        <w:t>39,6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DC1166">
        <w:rPr>
          <w:szCs w:val="28"/>
        </w:rPr>
        <w:t>1,2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Платежи   при   пользовании   природными   ресурсами</w:t>
      </w:r>
      <w:r w:rsidRPr="00D223BD">
        <w:rPr>
          <w:szCs w:val="28"/>
        </w:rPr>
        <w:t xml:space="preserve"> за </w:t>
      </w:r>
      <w:r w:rsidR="00DC1166">
        <w:rPr>
          <w:szCs w:val="28"/>
        </w:rPr>
        <w:t>9 месяцев</w:t>
      </w:r>
      <w:r w:rsidR="007B0B8A">
        <w:rPr>
          <w:szCs w:val="28"/>
        </w:rPr>
        <w:t xml:space="preserve"> </w:t>
      </w:r>
      <w:r w:rsidRPr="00D223BD">
        <w:rPr>
          <w:szCs w:val="28"/>
        </w:rPr>
        <w:t>201</w:t>
      </w:r>
      <w:r w:rsidR="0081446D">
        <w:rPr>
          <w:szCs w:val="28"/>
        </w:rPr>
        <w:t>8</w:t>
      </w:r>
      <w:r w:rsidRPr="00D223BD">
        <w:rPr>
          <w:szCs w:val="28"/>
        </w:rPr>
        <w:t xml:space="preserve"> года поступили в бюджет в сумме </w:t>
      </w:r>
      <w:r w:rsidR="00DC1166">
        <w:rPr>
          <w:szCs w:val="28"/>
        </w:rPr>
        <w:t>297,2</w:t>
      </w:r>
      <w:r w:rsidRPr="00D223BD">
        <w:rPr>
          <w:szCs w:val="28"/>
        </w:rPr>
        <w:t xml:space="preserve"> тыс. рублей (</w:t>
      </w:r>
      <w:r w:rsidR="00DC1166">
        <w:rPr>
          <w:szCs w:val="28"/>
        </w:rPr>
        <w:t>66,1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81446D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DC1166">
        <w:rPr>
          <w:szCs w:val="28"/>
        </w:rPr>
        <w:t>88,8</w:t>
      </w:r>
      <w:r w:rsidRPr="00D223BD">
        <w:rPr>
          <w:szCs w:val="28"/>
        </w:rPr>
        <w:t xml:space="preserve"> тыс. рублей, или на </w:t>
      </w:r>
      <w:r w:rsidR="00DC1166">
        <w:rPr>
          <w:szCs w:val="28"/>
        </w:rPr>
        <w:t>23,0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DC1166">
        <w:rPr>
          <w:szCs w:val="28"/>
        </w:rPr>
        <w:t>0,3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оказания платных услуг и компенсации затрат государства</w:t>
      </w:r>
      <w:r w:rsidRPr="00D223BD">
        <w:rPr>
          <w:szCs w:val="28"/>
        </w:rPr>
        <w:t xml:space="preserve"> </w:t>
      </w:r>
      <w:r w:rsidR="0041358F" w:rsidRPr="00D223BD">
        <w:rPr>
          <w:szCs w:val="28"/>
        </w:rPr>
        <w:t xml:space="preserve">за </w:t>
      </w:r>
      <w:r w:rsidR="00407484">
        <w:rPr>
          <w:szCs w:val="28"/>
        </w:rPr>
        <w:t>9 месяцев</w:t>
      </w:r>
      <w:r w:rsidR="0041358F" w:rsidRPr="00D223BD">
        <w:rPr>
          <w:szCs w:val="28"/>
        </w:rPr>
        <w:t xml:space="preserve"> 201</w:t>
      </w:r>
      <w:r w:rsidR="0081446D">
        <w:rPr>
          <w:szCs w:val="28"/>
        </w:rPr>
        <w:t>8</w:t>
      </w:r>
      <w:r w:rsidR="0041358F" w:rsidRPr="00D223BD">
        <w:rPr>
          <w:szCs w:val="28"/>
        </w:rPr>
        <w:t xml:space="preserve"> года поступили в бюджет в сумме </w:t>
      </w:r>
      <w:r w:rsidR="00407484">
        <w:rPr>
          <w:szCs w:val="28"/>
        </w:rPr>
        <w:t>107,4</w:t>
      </w:r>
      <w:r w:rsidR="0041358F" w:rsidRPr="00D223BD">
        <w:rPr>
          <w:szCs w:val="28"/>
        </w:rPr>
        <w:t xml:space="preserve"> тыс. рублей (</w:t>
      </w:r>
      <w:r w:rsidR="00407484">
        <w:rPr>
          <w:szCs w:val="28"/>
        </w:rPr>
        <w:t>68,7</w:t>
      </w:r>
      <w:r w:rsidR="0041358F"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="0041358F" w:rsidRPr="00D223BD">
        <w:rPr>
          <w:szCs w:val="28"/>
        </w:rPr>
        <w:t xml:space="preserve">  </w:t>
      </w:r>
      <w:r w:rsidR="00407484">
        <w:rPr>
          <w:szCs w:val="28"/>
        </w:rPr>
        <w:t>увеличение</w:t>
      </w:r>
      <w:r w:rsidR="0041358F" w:rsidRPr="00D223BD">
        <w:rPr>
          <w:szCs w:val="28"/>
        </w:rPr>
        <w:t xml:space="preserve">  по  данному  виду  доходов на </w:t>
      </w:r>
      <w:r w:rsidR="00407484">
        <w:rPr>
          <w:szCs w:val="28"/>
        </w:rPr>
        <w:t>15,1</w:t>
      </w:r>
      <w:r w:rsidR="0041358F" w:rsidRPr="00D223BD">
        <w:rPr>
          <w:szCs w:val="28"/>
        </w:rPr>
        <w:t xml:space="preserve"> тыс. рублей, или </w:t>
      </w:r>
      <w:r w:rsidR="00407484">
        <w:rPr>
          <w:szCs w:val="28"/>
        </w:rPr>
        <w:t>116,4</w:t>
      </w:r>
      <w:r w:rsidR="00F63D6E">
        <w:rPr>
          <w:szCs w:val="28"/>
        </w:rPr>
        <w:t>%</w:t>
      </w:r>
      <w:r w:rsidR="0041358F" w:rsidRPr="00D223BD">
        <w:rPr>
          <w:szCs w:val="28"/>
        </w:rPr>
        <w:t xml:space="preserve">. В структуре налоговых и неналоговых доходов составляют </w:t>
      </w:r>
      <w:r w:rsidR="00407484">
        <w:rPr>
          <w:szCs w:val="28"/>
        </w:rPr>
        <w:t>0,1</w:t>
      </w:r>
      <w:r w:rsidR="0041358F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продажи материальных и нематериальных активов</w:t>
      </w:r>
      <w:r w:rsidRPr="00D223BD">
        <w:rPr>
          <w:szCs w:val="28"/>
        </w:rPr>
        <w:t xml:space="preserve"> за </w:t>
      </w:r>
      <w:r w:rsidR="00AB013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81446D">
        <w:rPr>
          <w:szCs w:val="28"/>
        </w:rPr>
        <w:t>8</w:t>
      </w:r>
      <w:r w:rsidRPr="00D223BD">
        <w:rPr>
          <w:szCs w:val="28"/>
        </w:rPr>
        <w:t xml:space="preserve"> года  поступили в бюджет в сумме </w:t>
      </w:r>
      <w:r w:rsidR="00AB013B">
        <w:rPr>
          <w:szCs w:val="28"/>
        </w:rPr>
        <w:t>631,5</w:t>
      </w:r>
      <w:r w:rsidRPr="00D223BD">
        <w:rPr>
          <w:szCs w:val="28"/>
        </w:rPr>
        <w:t xml:space="preserve"> тыс. рублей (</w:t>
      </w:r>
      <w:r w:rsidR="00AB013B">
        <w:rPr>
          <w:szCs w:val="28"/>
        </w:rPr>
        <w:t>192,8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F63D6E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AB013B">
        <w:rPr>
          <w:szCs w:val="28"/>
        </w:rPr>
        <w:t>13700,6</w:t>
      </w:r>
      <w:r w:rsidRPr="00D223BD">
        <w:rPr>
          <w:szCs w:val="28"/>
        </w:rPr>
        <w:t xml:space="preserve"> тыс. рублей, или </w:t>
      </w:r>
      <w:r w:rsidR="00AB013B">
        <w:rPr>
          <w:szCs w:val="28"/>
        </w:rPr>
        <w:t>95,6</w:t>
      </w:r>
      <w:r w:rsidR="00E86CD8">
        <w:rPr>
          <w:szCs w:val="28"/>
        </w:rPr>
        <w:t>%</w:t>
      </w:r>
      <w:r w:rsidRPr="00D223BD">
        <w:rPr>
          <w:szCs w:val="28"/>
        </w:rPr>
        <w:t xml:space="preserve">. В структуре налоговых и неналоговых доходов составляют </w:t>
      </w:r>
      <w:r w:rsidR="00AB013B">
        <w:rPr>
          <w:szCs w:val="28"/>
        </w:rPr>
        <w:t>0,7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Штрафы, санкции, возмещение ущерба</w:t>
      </w:r>
      <w:r w:rsidRPr="00D223BD">
        <w:rPr>
          <w:szCs w:val="28"/>
        </w:rPr>
        <w:t xml:space="preserve"> за </w:t>
      </w:r>
      <w:r w:rsidR="00AB013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81446D">
        <w:rPr>
          <w:szCs w:val="28"/>
        </w:rPr>
        <w:t>8</w:t>
      </w:r>
      <w:r w:rsidRPr="00D223BD">
        <w:rPr>
          <w:szCs w:val="28"/>
        </w:rPr>
        <w:t xml:space="preserve"> года поступили в бюджет в сумме </w:t>
      </w:r>
      <w:r w:rsidR="00AB013B">
        <w:rPr>
          <w:szCs w:val="28"/>
        </w:rPr>
        <w:t>213,2</w:t>
      </w:r>
      <w:r w:rsidRPr="00D223BD">
        <w:rPr>
          <w:szCs w:val="28"/>
        </w:rPr>
        <w:t xml:space="preserve"> тыс. рублей (</w:t>
      </w:r>
      <w:r w:rsidR="00AB013B">
        <w:rPr>
          <w:szCs w:val="28"/>
        </w:rPr>
        <w:t>99,2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AB013B">
        <w:rPr>
          <w:szCs w:val="28"/>
        </w:rPr>
        <w:t>увеличение</w:t>
      </w:r>
      <w:r w:rsidRPr="00D223BD">
        <w:rPr>
          <w:szCs w:val="28"/>
        </w:rPr>
        <w:t xml:space="preserve"> на </w:t>
      </w:r>
      <w:r w:rsidR="00AB013B">
        <w:rPr>
          <w:szCs w:val="28"/>
        </w:rPr>
        <w:t>15,1</w:t>
      </w:r>
      <w:r w:rsidRPr="00D223BD">
        <w:rPr>
          <w:szCs w:val="28"/>
        </w:rPr>
        <w:t xml:space="preserve"> тыс. рублей, или на </w:t>
      </w:r>
      <w:r w:rsidR="00AB013B">
        <w:rPr>
          <w:szCs w:val="28"/>
        </w:rPr>
        <w:t>7,6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AB013B">
        <w:rPr>
          <w:szCs w:val="28"/>
        </w:rPr>
        <w:t>0,2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Дотации </w:t>
      </w:r>
      <w:r w:rsidRPr="00D223BD">
        <w:rPr>
          <w:szCs w:val="28"/>
        </w:rPr>
        <w:t xml:space="preserve">за </w:t>
      </w:r>
      <w:r w:rsidR="006E7211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526D54">
        <w:rPr>
          <w:szCs w:val="28"/>
        </w:rPr>
        <w:t xml:space="preserve">8 </w:t>
      </w:r>
      <w:r w:rsidRPr="00D223BD">
        <w:rPr>
          <w:szCs w:val="28"/>
        </w:rPr>
        <w:t>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6E7211">
        <w:rPr>
          <w:szCs w:val="28"/>
        </w:rPr>
        <w:t>28652,3</w:t>
      </w:r>
      <w:r w:rsidR="00E86CD8">
        <w:rPr>
          <w:szCs w:val="28"/>
        </w:rPr>
        <w:t xml:space="preserve"> </w:t>
      </w:r>
      <w:r w:rsidRPr="00D223BD">
        <w:rPr>
          <w:szCs w:val="28"/>
        </w:rPr>
        <w:t>тыс. рублей (</w:t>
      </w:r>
      <w:r w:rsidR="006E7211">
        <w:rPr>
          <w:szCs w:val="28"/>
        </w:rPr>
        <w:t>63,0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526D54">
        <w:rPr>
          <w:szCs w:val="28"/>
        </w:rPr>
        <w:t>меньше</w:t>
      </w:r>
      <w:r w:rsidRPr="00D223BD">
        <w:rPr>
          <w:szCs w:val="28"/>
        </w:rPr>
        <w:t xml:space="preserve"> на </w:t>
      </w:r>
      <w:r w:rsidR="006E7211">
        <w:rPr>
          <w:szCs w:val="28"/>
        </w:rPr>
        <w:t>3619,4</w:t>
      </w:r>
      <w:r w:rsidR="00526D54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</w:t>
      </w:r>
      <w:r w:rsidR="006E7211">
        <w:rPr>
          <w:szCs w:val="28"/>
        </w:rPr>
        <w:t>11,2</w:t>
      </w:r>
      <w:r w:rsidR="00E86CD8">
        <w:rPr>
          <w:szCs w:val="28"/>
        </w:rPr>
        <w:t xml:space="preserve"> </w:t>
      </w:r>
      <w:r w:rsidR="00526D54">
        <w:rPr>
          <w:szCs w:val="28"/>
        </w:rPr>
        <w:t>%</w:t>
      </w:r>
      <w:r w:rsidR="009142FD">
        <w:rPr>
          <w:szCs w:val="28"/>
        </w:rPr>
        <w:t>.</w:t>
      </w:r>
      <w:r w:rsidRPr="00D223BD">
        <w:rPr>
          <w:szCs w:val="28"/>
        </w:rPr>
        <w:t xml:space="preserve"> В структуре безвозмездных поступлений составляют </w:t>
      </w:r>
      <w:r w:rsidR="006E7211">
        <w:rPr>
          <w:szCs w:val="28"/>
        </w:rPr>
        <w:t>17,6</w:t>
      </w:r>
      <w:r w:rsidRPr="00D223BD">
        <w:rPr>
          <w:szCs w:val="28"/>
        </w:rPr>
        <w:t>%.</w:t>
      </w:r>
    </w:p>
    <w:p w:rsidR="00E749AC" w:rsidRPr="00D223BD" w:rsidRDefault="00D223BD" w:rsidP="00E749AC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000000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749AC" w:rsidRPr="00D223BD">
        <w:rPr>
          <w:szCs w:val="28"/>
        </w:rPr>
        <w:t xml:space="preserve">за </w:t>
      </w:r>
      <w:r w:rsidR="00A51D3E">
        <w:rPr>
          <w:szCs w:val="28"/>
        </w:rPr>
        <w:t>9 месяцев</w:t>
      </w:r>
      <w:r w:rsidR="00E749AC" w:rsidRPr="00D223BD">
        <w:rPr>
          <w:szCs w:val="28"/>
        </w:rPr>
        <w:t xml:space="preserve"> 201</w:t>
      </w:r>
      <w:r w:rsidR="00E749AC">
        <w:rPr>
          <w:szCs w:val="28"/>
        </w:rPr>
        <w:t xml:space="preserve">8 </w:t>
      </w:r>
      <w:r w:rsidR="00E749AC" w:rsidRPr="00D223BD">
        <w:rPr>
          <w:szCs w:val="28"/>
        </w:rPr>
        <w:t>года</w:t>
      </w:r>
      <w:r w:rsidR="00E749AC" w:rsidRPr="00D223BD">
        <w:rPr>
          <w:rFonts w:ascii="Calibri" w:hAnsi="Calibri"/>
          <w:szCs w:val="28"/>
        </w:rPr>
        <w:t xml:space="preserve"> </w:t>
      </w:r>
      <w:r w:rsidR="00E749AC" w:rsidRPr="00D223BD">
        <w:rPr>
          <w:szCs w:val="28"/>
        </w:rPr>
        <w:t xml:space="preserve">поступили в бюджет в сумме </w:t>
      </w:r>
      <w:r w:rsidR="0036691E">
        <w:rPr>
          <w:szCs w:val="28"/>
        </w:rPr>
        <w:t>5337,8</w:t>
      </w:r>
      <w:r w:rsidR="00E749AC">
        <w:rPr>
          <w:szCs w:val="28"/>
        </w:rPr>
        <w:t xml:space="preserve"> </w:t>
      </w:r>
      <w:r w:rsidR="00E749AC" w:rsidRPr="00D223BD">
        <w:rPr>
          <w:szCs w:val="28"/>
        </w:rPr>
        <w:t>тыс. рублей (</w:t>
      </w:r>
      <w:r w:rsidR="0036691E">
        <w:rPr>
          <w:szCs w:val="28"/>
        </w:rPr>
        <w:t>50,2</w:t>
      </w:r>
      <w:r w:rsidR="00E749AC"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E749AC">
        <w:rPr>
          <w:szCs w:val="28"/>
        </w:rPr>
        <w:t>меньше</w:t>
      </w:r>
      <w:r w:rsidR="00E749AC" w:rsidRPr="00D223BD">
        <w:rPr>
          <w:szCs w:val="28"/>
        </w:rPr>
        <w:t xml:space="preserve"> на </w:t>
      </w:r>
      <w:r w:rsidR="0036691E">
        <w:rPr>
          <w:szCs w:val="28"/>
        </w:rPr>
        <w:t>2736,8</w:t>
      </w:r>
      <w:r w:rsidR="00E749AC">
        <w:rPr>
          <w:szCs w:val="28"/>
        </w:rPr>
        <w:t xml:space="preserve"> </w:t>
      </w:r>
      <w:r w:rsidR="00E749AC" w:rsidRPr="00D223BD">
        <w:rPr>
          <w:szCs w:val="28"/>
        </w:rPr>
        <w:t xml:space="preserve">тыс. рублей, или </w:t>
      </w:r>
      <w:r w:rsidR="0036691E">
        <w:rPr>
          <w:szCs w:val="28"/>
        </w:rPr>
        <w:t>33,9</w:t>
      </w:r>
      <w:r w:rsidR="00E749AC">
        <w:rPr>
          <w:szCs w:val="28"/>
        </w:rPr>
        <w:t>%.</w:t>
      </w:r>
      <w:r w:rsidR="00E749AC" w:rsidRPr="00D223BD">
        <w:rPr>
          <w:szCs w:val="28"/>
        </w:rPr>
        <w:t xml:space="preserve"> В структуре безвозмездных поступлений составляют </w:t>
      </w:r>
      <w:r w:rsidR="0036691E">
        <w:rPr>
          <w:szCs w:val="28"/>
        </w:rPr>
        <w:t>3,3</w:t>
      </w:r>
      <w:r w:rsidR="00E749AC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 xml:space="preserve">Субвенции  бюджетам  субъектов РФ  муниципальных образований </w:t>
      </w:r>
      <w:r w:rsidRPr="00D223BD">
        <w:rPr>
          <w:szCs w:val="28"/>
        </w:rPr>
        <w:t xml:space="preserve">за </w:t>
      </w:r>
      <w:r w:rsidR="00635C73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526D54">
        <w:rPr>
          <w:szCs w:val="28"/>
        </w:rPr>
        <w:t>8</w:t>
      </w:r>
      <w:r w:rsidRPr="00D223BD">
        <w:rPr>
          <w:szCs w:val="28"/>
        </w:rPr>
        <w:t xml:space="preserve"> года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635C73">
        <w:rPr>
          <w:szCs w:val="28"/>
        </w:rPr>
        <w:t>128745,6</w:t>
      </w:r>
      <w:r w:rsidRPr="00D223BD">
        <w:rPr>
          <w:szCs w:val="28"/>
        </w:rPr>
        <w:t xml:space="preserve"> тыс. рублей (</w:t>
      </w:r>
      <w:r w:rsidR="00635C73">
        <w:rPr>
          <w:szCs w:val="28"/>
        </w:rPr>
        <w:t>79,3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E749AC">
        <w:rPr>
          <w:szCs w:val="28"/>
        </w:rPr>
        <w:t>увеличение</w:t>
      </w:r>
      <w:r w:rsidRPr="00D223BD">
        <w:rPr>
          <w:szCs w:val="28"/>
        </w:rPr>
        <w:t xml:space="preserve"> на </w:t>
      </w:r>
      <w:r w:rsidR="00635C73">
        <w:rPr>
          <w:szCs w:val="28"/>
        </w:rPr>
        <w:t>25606,6</w:t>
      </w:r>
      <w:r w:rsidRPr="00D223BD">
        <w:rPr>
          <w:szCs w:val="28"/>
        </w:rPr>
        <w:t xml:space="preserve"> </w:t>
      </w:r>
      <w:r w:rsidRPr="00D223BD">
        <w:rPr>
          <w:szCs w:val="28"/>
        </w:rPr>
        <w:lastRenderedPageBreak/>
        <w:t xml:space="preserve">тыс. рублей, или на </w:t>
      </w:r>
      <w:r w:rsidR="00635C73">
        <w:rPr>
          <w:szCs w:val="28"/>
        </w:rPr>
        <w:t>124,8</w:t>
      </w:r>
      <w:r w:rsidRPr="00D223BD">
        <w:rPr>
          <w:szCs w:val="28"/>
        </w:rPr>
        <w:t xml:space="preserve">%. В структуре безвозмездных поступлений субвенции составляют </w:t>
      </w:r>
      <w:r w:rsidR="00635C73">
        <w:rPr>
          <w:szCs w:val="28"/>
        </w:rPr>
        <w:t>79,1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Иные межбюджетные трансферты </w:t>
      </w:r>
      <w:r w:rsidR="00E749AC" w:rsidRPr="00D223BD">
        <w:rPr>
          <w:szCs w:val="28"/>
        </w:rPr>
        <w:t xml:space="preserve">за </w:t>
      </w:r>
      <w:r w:rsidR="00635C73">
        <w:rPr>
          <w:szCs w:val="28"/>
        </w:rPr>
        <w:t>9 месяцев</w:t>
      </w:r>
      <w:r w:rsidR="00E749AC" w:rsidRPr="00D223BD">
        <w:rPr>
          <w:szCs w:val="28"/>
        </w:rPr>
        <w:t xml:space="preserve"> 201</w:t>
      </w:r>
      <w:r w:rsidR="00E749AC">
        <w:rPr>
          <w:szCs w:val="28"/>
        </w:rPr>
        <w:t>8</w:t>
      </w:r>
      <w:r w:rsidR="00E749AC" w:rsidRPr="00D223BD">
        <w:rPr>
          <w:szCs w:val="28"/>
        </w:rPr>
        <w:t xml:space="preserve"> года</w:t>
      </w:r>
      <w:r w:rsidR="00E749AC" w:rsidRPr="00D223BD">
        <w:rPr>
          <w:b/>
          <w:bCs/>
          <w:szCs w:val="28"/>
        </w:rPr>
        <w:t xml:space="preserve"> </w:t>
      </w:r>
      <w:r w:rsidR="00E749AC" w:rsidRPr="00D223BD">
        <w:rPr>
          <w:szCs w:val="28"/>
        </w:rPr>
        <w:t xml:space="preserve">поступили в бюджет в сумме </w:t>
      </w:r>
      <w:r w:rsidR="00635C73">
        <w:rPr>
          <w:szCs w:val="28"/>
        </w:rPr>
        <w:t>30,0</w:t>
      </w:r>
      <w:r w:rsidR="00E749AC" w:rsidRPr="00D223BD">
        <w:rPr>
          <w:szCs w:val="28"/>
        </w:rPr>
        <w:t xml:space="preserve"> тыс. рублей (</w:t>
      </w:r>
      <w:r w:rsidR="00635C73">
        <w:rPr>
          <w:szCs w:val="28"/>
        </w:rPr>
        <w:t>54,6</w:t>
      </w:r>
      <w:r w:rsidR="00E749AC"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E749AC">
        <w:rPr>
          <w:szCs w:val="28"/>
        </w:rPr>
        <w:t>увеличение</w:t>
      </w:r>
      <w:r w:rsidR="00E749AC" w:rsidRPr="00D223BD">
        <w:rPr>
          <w:szCs w:val="28"/>
        </w:rPr>
        <w:t xml:space="preserve"> на </w:t>
      </w:r>
      <w:r w:rsidR="00E749AC">
        <w:rPr>
          <w:szCs w:val="28"/>
        </w:rPr>
        <w:t>20,0</w:t>
      </w:r>
      <w:r w:rsidR="00E749AC" w:rsidRPr="00D223BD">
        <w:rPr>
          <w:szCs w:val="28"/>
        </w:rPr>
        <w:t xml:space="preserve"> тыс. рублей, или </w:t>
      </w:r>
      <w:r w:rsidR="00E749AC">
        <w:rPr>
          <w:szCs w:val="28"/>
        </w:rPr>
        <w:t xml:space="preserve">в </w:t>
      </w:r>
      <w:r w:rsidR="00635C73">
        <w:rPr>
          <w:szCs w:val="28"/>
        </w:rPr>
        <w:t>3</w:t>
      </w:r>
      <w:r w:rsidR="00E749AC">
        <w:rPr>
          <w:szCs w:val="28"/>
        </w:rPr>
        <w:t>,0 раза</w:t>
      </w:r>
      <w:r w:rsidR="00E749AC" w:rsidRPr="00D223BD">
        <w:rPr>
          <w:szCs w:val="28"/>
        </w:rPr>
        <w:t xml:space="preserve">. В структуре безвозмездных поступлений субвенции составляют </w:t>
      </w:r>
      <w:r w:rsidR="00E749AC">
        <w:rPr>
          <w:szCs w:val="28"/>
        </w:rPr>
        <w:t>0,02%</w:t>
      </w:r>
      <w:r w:rsidR="00E749AC" w:rsidRPr="00D223BD">
        <w:rPr>
          <w:szCs w:val="28"/>
        </w:rPr>
        <w:t>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D223BD" w:rsidRPr="00D223BD" w:rsidTr="00D223BD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Исполнение расходной части бюджета за </w:t>
      </w:r>
      <w:r w:rsidR="00145121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</w:t>
      </w:r>
      <w:r w:rsidR="00526D54">
        <w:rPr>
          <w:b/>
          <w:bCs/>
          <w:szCs w:val="28"/>
        </w:rPr>
        <w:t>8</w:t>
      </w:r>
      <w:r w:rsidRPr="00D223BD">
        <w:rPr>
          <w:b/>
          <w:bCs/>
          <w:szCs w:val="28"/>
        </w:rPr>
        <w:t xml:space="preserve"> года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B6624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Расходы бюджета за </w:t>
      </w:r>
      <w:r w:rsidR="00145121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526D54">
        <w:rPr>
          <w:szCs w:val="28"/>
        </w:rPr>
        <w:t>8</w:t>
      </w:r>
      <w:r w:rsidRPr="00D223BD">
        <w:rPr>
          <w:szCs w:val="28"/>
        </w:rPr>
        <w:t xml:space="preserve"> года по годовой уточненной бюджетной росписи составили в сумме </w:t>
      </w:r>
      <w:r w:rsidR="00145121">
        <w:rPr>
          <w:szCs w:val="28"/>
        </w:rPr>
        <w:t>375062,1</w:t>
      </w:r>
      <w:r w:rsidRPr="00D223BD">
        <w:rPr>
          <w:szCs w:val="28"/>
        </w:rPr>
        <w:t xml:space="preserve"> тыс. рублей,  исполнены в сумме </w:t>
      </w:r>
      <w:r w:rsidR="00145121">
        <w:rPr>
          <w:szCs w:val="28"/>
        </w:rPr>
        <w:t>260330,6</w:t>
      </w:r>
      <w:r w:rsidRPr="00D223BD">
        <w:rPr>
          <w:szCs w:val="28"/>
        </w:rPr>
        <w:t xml:space="preserve"> тыс. рублей, или на </w:t>
      </w:r>
      <w:r w:rsidR="00145121">
        <w:rPr>
          <w:szCs w:val="28"/>
        </w:rPr>
        <w:t>69,4</w:t>
      </w:r>
      <w:r w:rsidRPr="00D223BD">
        <w:rPr>
          <w:szCs w:val="28"/>
        </w:rPr>
        <w:t>%.  </w:t>
      </w:r>
      <w:r w:rsidRPr="00DB6624">
        <w:rPr>
          <w:szCs w:val="28"/>
        </w:rPr>
        <w:t xml:space="preserve">Расходы бюджета за </w:t>
      </w:r>
      <w:r w:rsidR="00145121">
        <w:rPr>
          <w:szCs w:val="28"/>
        </w:rPr>
        <w:t>9 месяцев</w:t>
      </w:r>
      <w:r w:rsidRPr="00DB6624">
        <w:rPr>
          <w:szCs w:val="28"/>
        </w:rPr>
        <w:t xml:space="preserve"> 201</w:t>
      </w:r>
      <w:r w:rsidR="00EE40DA">
        <w:rPr>
          <w:szCs w:val="28"/>
        </w:rPr>
        <w:t>8</w:t>
      </w:r>
      <w:r w:rsidRPr="00DB6624">
        <w:rPr>
          <w:szCs w:val="28"/>
        </w:rPr>
        <w:t xml:space="preserve"> года выше уровня расходов за </w:t>
      </w:r>
      <w:r w:rsidR="00145121">
        <w:rPr>
          <w:szCs w:val="28"/>
        </w:rPr>
        <w:t>9 месяцев</w:t>
      </w:r>
      <w:r w:rsidRPr="00DB6624">
        <w:rPr>
          <w:szCs w:val="28"/>
        </w:rPr>
        <w:t xml:space="preserve"> 201</w:t>
      </w:r>
      <w:r w:rsidR="00EE40DA">
        <w:rPr>
          <w:szCs w:val="28"/>
        </w:rPr>
        <w:t>7</w:t>
      </w:r>
      <w:r w:rsidRPr="00DB6624">
        <w:rPr>
          <w:szCs w:val="28"/>
        </w:rPr>
        <w:t xml:space="preserve"> года на </w:t>
      </w:r>
      <w:r w:rsidR="00145121">
        <w:rPr>
          <w:szCs w:val="28"/>
        </w:rPr>
        <w:t>45028,9</w:t>
      </w:r>
      <w:r w:rsidRPr="00DB6624">
        <w:rPr>
          <w:szCs w:val="28"/>
        </w:rPr>
        <w:t xml:space="preserve"> тыс. рублей, или </w:t>
      </w:r>
      <w:proofErr w:type="gramStart"/>
      <w:r w:rsidRPr="00DB6624">
        <w:rPr>
          <w:szCs w:val="28"/>
        </w:rPr>
        <w:t>на</w:t>
      </w:r>
      <w:proofErr w:type="gramEnd"/>
      <w:r w:rsidRPr="00DB6624">
        <w:rPr>
          <w:szCs w:val="28"/>
        </w:rPr>
        <w:t xml:space="preserve"> </w:t>
      </w:r>
      <w:r w:rsidR="00145121">
        <w:rPr>
          <w:szCs w:val="28"/>
        </w:rPr>
        <w:t>20,9</w:t>
      </w:r>
      <w:r w:rsidRPr="00DB6624">
        <w:rPr>
          <w:szCs w:val="28"/>
        </w:rPr>
        <w:t xml:space="preserve">%. </w:t>
      </w:r>
    </w:p>
    <w:p w:rsidR="00D223BD" w:rsidRPr="00D223BD" w:rsidRDefault="00D223BD" w:rsidP="008E2B1F">
      <w:pPr>
        <w:spacing w:line="240" w:lineRule="auto"/>
        <w:ind w:firstLine="567"/>
        <w:rPr>
          <w:sz w:val="24"/>
          <w:szCs w:val="24"/>
        </w:rPr>
      </w:pPr>
      <w:r w:rsidRPr="00DB6624">
        <w:rPr>
          <w:szCs w:val="28"/>
        </w:rPr>
        <w:t xml:space="preserve"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</w:t>
      </w:r>
      <w:r w:rsidR="00FF43B8">
        <w:rPr>
          <w:szCs w:val="28"/>
        </w:rPr>
        <w:t>9 месяцев</w:t>
      </w:r>
      <w:r w:rsidRPr="00DB6624">
        <w:rPr>
          <w:szCs w:val="28"/>
        </w:rPr>
        <w:t xml:space="preserve"> 201</w:t>
      </w:r>
      <w:r w:rsidR="00EE40DA">
        <w:rPr>
          <w:szCs w:val="28"/>
        </w:rPr>
        <w:t>8</w:t>
      </w:r>
      <w:r w:rsidRPr="00DB6624">
        <w:rPr>
          <w:szCs w:val="28"/>
        </w:rPr>
        <w:t xml:space="preserve"> года составил – </w:t>
      </w:r>
      <w:r w:rsidR="00F932A2">
        <w:rPr>
          <w:szCs w:val="28"/>
        </w:rPr>
        <w:t>57,4</w:t>
      </w:r>
      <w:r w:rsidRPr="008E2B1F">
        <w:rPr>
          <w:szCs w:val="28"/>
        </w:rPr>
        <w:t xml:space="preserve">%, </w:t>
      </w:r>
      <w:r w:rsidR="008E2B1F" w:rsidRPr="008E2B1F">
        <w:rPr>
          <w:szCs w:val="28"/>
        </w:rPr>
        <w:t>увеличившись</w:t>
      </w:r>
      <w:r w:rsidRPr="008E2B1F">
        <w:rPr>
          <w:szCs w:val="28"/>
        </w:rPr>
        <w:t xml:space="preserve"> к уровню аналогичного периода прошлого года на </w:t>
      </w:r>
      <w:r w:rsidR="00255D99">
        <w:rPr>
          <w:szCs w:val="28"/>
        </w:rPr>
        <w:t>9,</w:t>
      </w:r>
      <w:r w:rsidR="00F932A2">
        <w:rPr>
          <w:szCs w:val="28"/>
        </w:rPr>
        <w:t>4</w:t>
      </w:r>
      <w:r w:rsidRPr="008E2B1F">
        <w:rPr>
          <w:szCs w:val="28"/>
        </w:rPr>
        <w:t xml:space="preserve"> процентных пункта.</w:t>
      </w: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Структура расходов бюджета за </w:t>
      </w:r>
      <w:r w:rsidR="00FF43B8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</w:t>
      </w:r>
      <w:r w:rsidR="00EE40DA">
        <w:rPr>
          <w:b/>
          <w:bCs/>
          <w:szCs w:val="28"/>
        </w:rPr>
        <w:t>8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 xml:space="preserve">Таблица №4, </w:t>
      </w:r>
      <w:proofErr w:type="spellStart"/>
      <w:r w:rsidRPr="00D223BD">
        <w:rPr>
          <w:szCs w:val="28"/>
        </w:rPr>
        <w:t>тыс</w:t>
      </w:r>
      <w:proofErr w:type="gramStart"/>
      <w:r w:rsidRPr="00D223BD">
        <w:rPr>
          <w:szCs w:val="28"/>
        </w:rPr>
        <w:t>.р</w:t>
      </w:r>
      <w:proofErr w:type="gramEnd"/>
      <w:r w:rsidRPr="00D223BD">
        <w:rPr>
          <w:szCs w:val="28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9142FD" w:rsidRPr="00D223BD" w:rsidTr="009142FD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Исполнено за </w:t>
            </w:r>
          </w:p>
          <w:p w:rsidR="009142FD" w:rsidRPr="00D223BD" w:rsidRDefault="00271B0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>9 месяцев</w:t>
            </w:r>
            <w:r w:rsidR="009142FD" w:rsidRPr="00D223BD">
              <w:rPr>
                <w:b/>
                <w:bCs/>
                <w:sz w:val="20"/>
              </w:rPr>
              <w:t xml:space="preserve"> 201</w:t>
            </w:r>
            <w:r w:rsidR="00EE40DA">
              <w:rPr>
                <w:b/>
                <w:bCs/>
                <w:sz w:val="20"/>
              </w:rPr>
              <w:t>7</w:t>
            </w:r>
            <w:r w:rsidR="009142FD" w:rsidRPr="00D223BD">
              <w:rPr>
                <w:b/>
                <w:bCs/>
                <w:sz w:val="20"/>
              </w:rPr>
              <w:t xml:space="preserve">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</w:t>
            </w:r>
            <w:proofErr w:type="gramEnd"/>
            <w:r w:rsidRPr="00D223BD">
              <w:rPr>
                <w:b/>
                <w:bCs/>
                <w:sz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271B0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sz w:val="20"/>
              </w:rPr>
              <w:t>Испол-нено</w:t>
            </w:r>
            <w:proofErr w:type="spellEnd"/>
            <w:r w:rsidRPr="00D223BD">
              <w:rPr>
                <w:b/>
                <w:bCs/>
                <w:sz w:val="20"/>
              </w:rPr>
              <w:t xml:space="preserve"> за </w:t>
            </w:r>
            <w:r w:rsidR="00271B02">
              <w:rPr>
                <w:b/>
                <w:bCs/>
                <w:sz w:val="20"/>
              </w:rPr>
              <w:t>9 месяцев</w:t>
            </w:r>
            <w:r w:rsidRPr="00D223BD">
              <w:rPr>
                <w:b/>
                <w:bCs/>
                <w:sz w:val="20"/>
              </w:rPr>
              <w:t xml:space="preserve"> 201</w:t>
            </w:r>
            <w:r w:rsidR="00A23AF0">
              <w:rPr>
                <w:b/>
                <w:bCs/>
                <w:sz w:val="20"/>
              </w:rPr>
              <w:t>8</w:t>
            </w:r>
            <w:r w:rsidRPr="00D223BD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</w:t>
            </w:r>
            <w:proofErr w:type="gramEnd"/>
            <w:r w:rsidRPr="00D223BD">
              <w:rPr>
                <w:b/>
                <w:bCs/>
                <w:sz w:val="20"/>
              </w:rPr>
              <w:t xml:space="preserve"> %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649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011E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19052,6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649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142FD" w:rsidRPr="00D223BD" w:rsidTr="009142FD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27311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011E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011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27311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011E0" w:rsidP="00A23AF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9142FD" w:rsidRPr="00D223BD" w:rsidTr="009142FD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27311F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011E0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27311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011E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3E323E" w:rsidP="00644B3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44B3E">
              <w:rPr>
                <w:color w:val="000000"/>
                <w:sz w:val="24"/>
                <w:szCs w:val="24"/>
              </w:rPr>
              <w:t>149279,7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27311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B098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E7259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B0982" w:rsidP="00A23AF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4C117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B606E1" w:rsidP="00DB098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DB09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9142FD" w:rsidRPr="00D223BD" w:rsidTr="009142FD">
        <w:trPr>
          <w:trHeight w:val="626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011E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06282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D011E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644B3E" w:rsidP="00644B3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Анализ расходных обязательств за </w:t>
      </w:r>
      <w:r w:rsidR="00F932A2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</w:t>
      </w:r>
      <w:r w:rsidR="002E58A5">
        <w:rPr>
          <w:b/>
          <w:bCs/>
          <w:szCs w:val="28"/>
        </w:rPr>
        <w:t>8</w:t>
      </w:r>
      <w:r w:rsidRPr="00D223BD">
        <w:rPr>
          <w:b/>
          <w:bCs/>
          <w:szCs w:val="28"/>
        </w:rPr>
        <w:t xml:space="preserve"> г. по разделам и подразделам бюджетной классификации  </w:t>
      </w:r>
    </w:p>
    <w:p w:rsidR="00164A9C" w:rsidRDefault="00164A9C" w:rsidP="00D223BD">
      <w:pPr>
        <w:spacing w:line="240" w:lineRule="auto"/>
        <w:jc w:val="right"/>
        <w:rPr>
          <w:szCs w:val="28"/>
        </w:rPr>
      </w:pP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 xml:space="preserve">Таблица №5, </w:t>
      </w:r>
      <w:proofErr w:type="spellStart"/>
      <w:r w:rsidRPr="00D223BD">
        <w:rPr>
          <w:szCs w:val="28"/>
        </w:rPr>
        <w:t>тыс</w:t>
      </w:r>
      <w:proofErr w:type="gramStart"/>
      <w:r w:rsidRPr="00D223BD">
        <w:rPr>
          <w:szCs w:val="28"/>
        </w:rPr>
        <w:t>.р</w:t>
      </w:r>
      <w:proofErr w:type="gramEnd"/>
      <w:r w:rsidRPr="00D223BD">
        <w:rPr>
          <w:szCs w:val="28"/>
        </w:rPr>
        <w:t>ублей</w:t>
      </w:r>
      <w:proofErr w:type="spellEnd"/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425"/>
        <w:gridCol w:w="567"/>
        <w:gridCol w:w="1134"/>
        <w:gridCol w:w="1134"/>
        <w:gridCol w:w="1134"/>
        <w:gridCol w:w="850"/>
        <w:gridCol w:w="993"/>
        <w:gridCol w:w="992"/>
      </w:tblGrid>
      <w:tr w:rsidR="00403838" w:rsidRPr="00D223BD" w:rsidTr="00403838">
        <w:trPr>
          <w:trHeight w:val="126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40383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бюджет</w:t>
            </w:r>
          </w:p>
          <w:p w:rsidR="00403838" w:rsidRPr="00D223BD" w:rsidRDefault="00403838" w:rsidP="0040383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роспись на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F932A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F932A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бюд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рос</w:t>
            </w:r>
          </w:p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писи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F932A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F932A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C9683E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A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260330,6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120,9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color w:val="000000"/>
                <w:sz w:val="24"/>
                <w:szCs w:val="24"/>
              </w:rPr>
              <w:t>16977,7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A0A9C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sz w:val="24"/>
                <w:szCs w:val="24"/>
              </w:rPr>
              <w:t>19052,6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0A1F8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112,2</w:t>
            </w:r>
          </w:p>
        </w:tc>
      </w:tr>
      <w:tr w:rsidR="00403838" w:rsidRPr="00D223BD" w:rsidTr="00403838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C7E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0A1F8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403838" w:rsidRPr="00D223BD" w:rsidTr="00403838">
        <w:trPr>
          <w:trHeight w:val="6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C7E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403838" w:rsidRPr="00D223BD" w:rsidTr="00403838">
        <w:trPr>
          <w:trHeight w:val="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14112,1</w:t>
            </w:r>
          </w:p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C7E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403838" w:rsidRPr="00D223BD" w:rsidTr="00403838">
        <w:trPr>
          <w:trHeight w:val="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Default="00CA02B3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03838" w:rsidRPr="00D223BD" w:rsidTr="00403838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C7E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 xml:space="preserve">Другие </w:t>
            </w:r>
            <w:proofErr w:type="spellStart"/>
            <w:r w:rsidRPr="00D223BD">
              <w:rPr>
                <w:color w:val="000000"/>
                <w:sz w:val="20"/>
              </w:rPr>
              <w:t>общегосударствен</w:t>
            </w:r>
            <w:proofErr w:type="spellEnd"/>
          </w:p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r w:rsidRPr="00D223BD">
              <w:rPr>
                <w:color w:val="000000"/>
                <w:sz w:val="20"/>
              </w:rPr>
              <w:t>ные</w:t>
            </w:r>
            <w:proofErr w:type="spellEnd"/>
            <w:r w:rsidRPr="00D223BD">
              <w:rPr>
                <w:color w:val="000000"/>
                <w:sz w:val="20"/>
              </w:rPr>
              <w:t xml:space="preserve">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C7E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2D4C5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160,6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color w:val="000000"/>
                <w:sz w:val="24"/>
                <w:szCs w:val="24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0C7E5E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sz w:val="24"/>
                <w:szCs w:val="24"/>
              </w:rPr>
              <w:t>695,9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0A1F8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C7E5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403838" w:rsidRPr="00D223BD" w:rsidTr="00403838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color w:val="000000"/>
                <w:sz w:val="24"/>
                <w:szCs w:val="24"/>
              </w:rPr>
              <w:t>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865A3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sz w:val="24"/>
                <w:szCs w:val="24"/>
              </w:rPr>
              <w:t>1554,7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0A1F8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157,6</w:t>
            </w:r>
          </w:p>
        </w:tc>
      </w:tr>
      <w:tr w:rsidR="00403838" w:rsidRPr="00D223BD" w:rsidTr="00403838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157,6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color w:val="000000"/>
                <w:sz w:val="24"/>
                <w:szCs w:val="24"/>
              </w:rPr>
              <w:t>3691,8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865A3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sz w:val="24"/>
                <w:szCs w:val="24"/>
              </w:rPr>
              <w:t>19102,9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15411,1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403838" w:rsidP="000A1F8B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color w:val="000000"/>
                <w:sz w:val="24"/>
                <w:szCs w:val="24"/>
              </w:rPr>
              <w:t xml:space="preserve">В </w:t>
            </w:r>
            <w:r w:rsidR="000A1F8B">
              <w:rPr>
                <w:b/>
                <w:color w:val="000000"/>
                <w:sz w:val="24"/>
                <w:szCs w:val="24"/>
              </w:rPr>
              <w:t>5,2</w:t>
            </w:r>
            <w:r w:rsidRPr="004923C8">
              <w:rPr>
                <w:b/>
                <w:color w:val="000000"/>
                <w:sz w:val="24"/>
                <w:szCs w:val="24"/>
              </w:rPr>
              <w:t xml:space="preserve"> раза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C9683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0A1F8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0A1F8B">
              <w:rPr>
                <w:color w:val="000000"/>
                <w:sz w:val="24"/>
                <w:szCs w:val="24"/>
              </w:rPr>
              <w:t>6,1</w:t>
            </w:r>
            <w:r>
              <w:rPr>
                <w:color w:val="000000"/>
                <w:sz w:val="24"/>
                <w:szCs w:val="24"/>
              </w:rPr>
              <w:t xml:space="preserve"> раза</w:t>
            </w:r>
          </w:p>
        </w:tc>
      </w:tr>
      <w:tr w:rsidR="00403838" w:rsidRPr="00D223BD" w:rsidTr="00403838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color w:val="000000"/>
                <w:sz w:val="24"/>
                <w:szCs w:val="24"/>
              </w:rPr>
              <w:t>5373,2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865A3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sz w:val="24"/>
                <w:szCs w:val="24"/>
              </w:rPr>
              <w:t>5081,6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0A1F8B" w:rsidP="00B95AD2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94,6</w:t>
            </w:r>
            <w:r w:rsidR="00403838" w:rsidRPr="004923C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CA02B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A02B3">
              <w:rPr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8036B4" w:rsidRDefault="00403838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8036B4">
              <w:rPr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B55E62" w:rsidRDefault="00403838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B55E62">
              <w:rPr>
                <w:bCs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B55E62" w:rsidRDefault="00403838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B55E62">
              <w:rPr>
                <w:bCs/>
                <w:sz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3475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color w:val="000000"/>
                <w:sz w:val="24"/>
                <w:szCs w:val="24"/>
              </w:rPr>
              <w:t>143844,1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865A37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4923C8">
              <w:rPr>
                <w:b/>
                <w:sz w:val="24"/>
                <w:szCs w:val="24"/>
              </w:rPr>
              <w:t>149279,7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4923C8" w:rsidRDefault="000A1F8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103,8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509,4</w:t>
            </w:r>
            <w:r w:rsidR="00403838"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65A3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C3475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color w:val="000000"/>
                <w:sz w:val="24"/>
                <w:szCs w:val="24"/>
              </w:rPr>
              <w:t>23802,7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561BD1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sz w:val="24"/>
                <w:szCs w:val="24"/>
              </w:rPr>
              <w:t>30047,5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0A1F8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126,2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403838" w:rsidRPr="00D223BD" w:rsidTr="00403838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0A1F8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0A1F8B">
              <w:rPr>
                <w:color w:val="000000"/>
                <w:sz w:val="24"/>
                <w:szCs w:val="24"/>
              </w:rPr>
              <w:t>2,6</w:t>
            </w:r>
            <w:r>
              <w:rPr>
                <w:color w:val="000000"/>
                <w:sz w:val="24"/>
                <w:szCs w:val="24"/>
              </w:rPr>
              <w:t xml:space="preserve"> раза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C3475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color w:val="000000"/>
                <w:sz w:val="24"/>
                <w:szCs w:val="24"/>
              </w:rPr>
              <w:t>10044,8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561BD1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sz w:val="24"/>
                <w:szCs w:val="24"/>
              </w:rPr>
              <w:t>30015,9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0A1F8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403838" w:rsidP="000A1F8B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color w:val="000000"/>
                <w:sz w:val="24"/>
                <w:szCs w:val="24"/>
              </w:rPr>
              <w:t xml:space="preserve">В </w:t>
            </w:r>
            <w:r w:rsidR="000A1F8B">
              <w:rPr>
                <w:b/>
                <w:color w:val="000000"/>
                <w:sz w:val="24"/>
                <w:szCs w:val="24"/>
              </w:rPr>
              <w:t>2,9</w:t>
            </w:r>
            <w:r w:rsidRPr="005C60FD">
              <w:rPr>
                <w:b/>
                <w:color w:val="000000"/>
                <w:sz w:val="24"/>
                <w:szCs w:val="24"/>
              </w:rPr>
              <w:t xml:space="preserve"> раза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8A7D7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8A7D7D">
              <w:rPr>
                <w:color w:val="000000"/>
                <w:sz w:val="24"/>
                <w:szCs w:val="24"/>
              </w:rPr>
              <w:t>4,4</w:t>
            </w:r>
            <w:r>
              <w:rPr>
                <w:color w:val="000000"/>
                <w:sz w:val="24"/>
                <w:szCs w:val="24"/>
              </w:rPr>
              <w:t xml:space="preserve"> раза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8A7D7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8A7D7D">
              <w:rPr>
                <w:color w:val="000000"/>
                <w:sz w:val="24"/>
                <w:szCs w:val="24"/>
              </w:rPr>
              <w:t>3,7</w:t>
            </w:r>
            <w:r>
              <w:rPr>
                <w:color w:val="000000"/>
                <w:sz w:val="24"/>
                <w:szCs w:val="24"/>
              </w:rPr>
              <w:t xml:space="preserve"> раз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A7D7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C3475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561BD1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sz w:val="24"/>
                <w:szCs w:val="24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5C60F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403838" w:rsidP="000A1F8B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color w:val="000000"/>
                <w:sz w:val="24"/>
                <w:szCs w:val="24"/>
              </w:rPr>
              <w:t>-</w:t>
            </w:r>
            <w:r w:rsidR="000A1F8B">
              <w:rPr>
                <w:b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8A7D7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73,0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C60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0A1F8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A1F8B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A7D7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</w:t>
            </w:r>
          </w:p>
        </w:tc>
      </w:tr>
      <w:tr w:rsidR="00403838" w:rsidRPr="00D223BD" w:rsidTr="00403838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МЕЖБЮДЖЕТНЫЕ ТРАНСФЕРТЫ ОБЩЕГО ХАРАКТЕРА БЮДЖЕТАМ МУНИЦИПАЛЬНЫ</w:t>
            </w:r>
            <w:r w:rsidRPr="00D223BD">
              <w:rPr>
                <w:b/>
                <w:bCs/>
                <w:sz w:val="20"/>
              </w:rPr>
              <w:lastRenderedPageBreak/>
              <w:t>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6830CC" w:rsidRDefault="00403838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C3475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color w:val="000000"/>
                <w:sz w:val="24"/>
                <w:szCs w:val="24"/>
              </w:rPr>
              <w:t>9897,6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561BD1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sz w:val="24"/>
                <w:szCs w:val="24"/>
              </w:rPr>
              <w:t>5398,3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CA02B3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403838" w:rsidP="000A1F8B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60FD">
              <w:rPr>
                <w:b/>
                <w:color w:val="000000"/>
                <w:sz w:val="24"/>
                <w:szCs w:val="24"/>
              </w:rPr>
              <w:t>-</w:t>
            </w:r>
            <w:r w:rsidR="000A1F8B">
              <w:rPr>
                <w:b/>
                <w:color w:val="000000"/>
                <w:sz w:val="24"/>
                <w:szCs w:val="24"/>
              </w:rPr>
              <w:t>4499,3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5C60FD" w:rsidRDefault="008A7D7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54,6</w:t>
            </w:r>
          </w:p>
        </w:tc>
      </w:tr>
      <w:tr w:rsidR="00403838" w:rsidRPr="00D223BD" w:rsidTr="00403838">
        <w:trPr>
          <w:trHeight w:val="75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0A1F8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A1F8B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A7D7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40383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3475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561B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CA02B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0A1F8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D223BD" w:rsidRDefault="008A7D7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147,9</w:t>
            </w:r>
          </w:p>
        </w:tc>
      </w:tr>
      <w:tr w:rsidR="00403838" w:rsidRPr="00D223BD" w:rsidTr="00403838">
        <w:trPr>
          <w:trHeight w:val="31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A257B9">
            <w:pPr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D223BD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561BD1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EC79B5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38" w:rsidRPr="00A257B9" w:rsidRDefault="00403838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257B9" w:rsidRDefault="00A257B9" w:rsidP="00D223BD">
      <w:pPr>
        <w:spacing w:line="240" w:lineRule="auto"/>
        <w:ind w:firstLine="851"/>
        <w:jc w:val="center"/>
        <w:rPr>
          <w:b/>
          <w:bCs/>
          <w:szCs w:val="28"/>
          <w:u w:val="single"/>
        </w:rPr>
      </w:pPr>
    </w:p>
    <w:p w:rsidR="00D223BD" w:rsidRPr="00D223BD" w:rsidRDefault="00D223BD" w:rsidP="00D223BD">
      <w:pPr>
        <w:spacing w:line="240" w:lineRule="auto"/>
        <w:ind w:firstLine="851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0100 «Общегосударственные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9F5FD5">
        <w:rPr>
          <w:szCs w:val="28"/>
        </w:rPr>
        <w:t>19052,6</w:t>
      </w:r>
      <w:r w:rsidRPr="00D223BD">
        <w:rPr>
          <w:szCs w:val="28"/>
        </w:rPr>
        <w:t xml:space="preserve"> тыс. рублей, или </w:t>
      </w:r>
      <w:r w:rsidR="009F5FD5">
        <w:rPr>
          <w:szCs w:val="28"/>
        </w:rPr>
        <w:t>68,2</w:t>
      </w:r>
      <w:r w:rsidRPr="00D223BD">
        <w:rPr>
          <w:szCs w:val="28"/>
        </w:rPr>
        <w:t xml:space="preserve">% от уточненной бюджетной росписи, удельный вес в общей сумме расходов составил  </w:t>
      </w:r>
      <w:r w:rsidR="009F5FD5">
        <w:rPr>
          <w:szCs w:val="28"/>
        </w:rPr>
        <w:t>7,3</w:t>
      </w:r>
      <w:r w:rsidRPr="00D223BD">
        <w:rPr>
          <w:szCs w:val="28"/>
        </w:rPr>
        <w:t xml:space="preserve">%. Исполнение за </w:t>
      </w:r>
      <w:r w:rsidR="009F5FD5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496844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49684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F5FD5">
        <w:rPr>
          <w:szCs w:val="28"/>
        </w:rPr>
        <w:t xml:space="preserve">2074,9 </w:t>
      </w:r>
      <w:r w:rsidRPr="00D223BD">
        <w:rPr>
          <w:szCs w:val="28"/>
        </w:rPr>
        <w:t xml:space="preserve">тыс. рублей, или на </w:t>
      </w:r>
      <w:r w:rsidR="009F5FD5">
        <w:rPr>
          <w:szCs w:val="28"/>
        </w:rPr>
        <w:t>112,2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F5FD5">
        <w:rPr>
          <w:szCs w:val="28"/>
        </w:rPr>
        <w:t>996,5</w:t>
      </w:r>
      <w:r w:rsidRPr="00D223BD">
        <w:rPr>
          <w:szCs w:val="28"/>
        </w:rPr>
        <w:t xml:space="preserve"> тыс. рублей, или </w:t>
      </w:r>
      <w:r w:rsidR="009F5FD5">
        <w:rPr>
          <w:szCs w:val="28"/>
        </w:rPr>
        <w:t>80,0</w:t>
      </w:r>
      <w:r w:rsidRPr="00D223BD">
        <w:rPr>
          <w:szCs w:val="28"/>
        </w:rPr>
        <w:t xml:space="preserve">% от уточненной бюджетной росписи, что </w:t>
      </w:r>
      <w:r w:rsidR="009F5FD5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F5FD5">
        <w:rPr>
          <w:szCs w:val="28"/>
        </w:rPr>
        <w:t>102,7</w:t>
      </w:r>
      <w:r w:rsidR="00496844">
        <w:rPr>
          <w:szCs w:val="28"/>
        </w:rPr>
        <w:t xml:space="preserve"> тыс. рублей, или на </w:t>
      </w:r>
      <w:r w:rsidR="009F5FD5">
        <w:rPr>
          <w:szCs w:val="28"/>
        </w:rPr>
        <w:t>111,5</w:t>
      </w:r>
      <w:r w:rsidR="00496844">
        <w:rPr>
          <w:szCs w:val="28"/>
        </w:rPr>
        <w:t>%</w:t>
      </w:r>
      <w:r w:rsidRPr="00D223BD">
        <w:rPr>
          <w:szCs w:val="28"/>
        </w:rPr>
        <w:t>. Финансовое обеспечение расходов  производилось на содержание Главы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F5FD5">
        <w:rPr>
          <w:szCs w:val="28"/>
        </w:rPr>
        <w:t>863,2</w:t>
      </w:r>
      <w:r w:rsidRPr="00D223BD">
        <w:rPr>
          <w:szCs w:val="28"/>
        </w:rPr>
        <w:t xml:space="preserve"> тыс. рублей, или </w:t>
      </w:r>
      <w:r w:rsidR="009F5FD5">
        <w:rPr>
          <w:szCs w:val="28"/>
        </w:rPr>
        <w:t>69,2</w:t>
      </w:r>
      <w:r w:rsidRPr="00D223BD">
        <w:rPr>
          <w:szCs w:val="28"/>
        </w:rPr>
        <w:t xml:space="preserve">% от уточненной бюджетной росписи, что </w:t>
      </w:r>
      <w:r w:rsidR="009F5FD5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F5FD5">
        <w:rPr>
          <w:szCs w:val="28"/>
        </w:rPr>
        <w:t>19,3</w:t>
      </w:r>
      <w:r w:rsidRPr="00D223BD">
        <w:rPr>
          <w:szCs w:val="28"/>
        </w:rPr>
        <w:t xml:space="preserve"> тыс. рублей, или на </w:t>
      </w:r>
      <w:r w:rsidR="009F5FD5">
        <w:rPr>
          <w:szCs w:val="28"/>
        </w:rPr>
        <w:t>2,2</w:t>
      </w:r>
      <w:r w:rsidRPr="00D223BD">
        <w:rPr>
          <w:szCs w:val="28"/>
        </w:rPr>
        <w:t>%. Для технического обеспечения своей деятельности в С</w:t>
      </w:r>
      <w:r w:rsidR="00DB6624">
        <w:rPr>
          <w:szCs w:val="28"/>
        </w:rPr>
        <w:t>тародубском</w:t>
      </w:r>
      <w:r w:rsidRPr="00D223BD">
        <w:rPr>
          <w:szCs w:val="28"/>
        </w:rPr>
        <w:t xml:space="preserve"> районном Совете народных депутатов сформирован технический аппарат в количестве 3-х человек. Вышеуказанные 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депутатов. </w:t>
      </w:r>
    </w:p>
    <w:p w:rsidR="00D223BD" w:rsidRPr="00D223BD" w:rsidRDefault="00D223BD" w:rsidP="00D223BD">
      <w:pPr>
        <w:spacing w:line="240" w:lineRule="auto"/>
        <w:ind w:firstLine="851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00687E">
        <w:rPr>
          <w:szCs w:val="28"/>
        </w:rPr>
        <w:t>10027,6</w:t>
      </w:r>
      <w:r w:rsidRPr="00D223BD">
        <w:rPr>
          <w:szCs w:val="28"/>
        </w:rPr>
        <w:t xml:space="preserve"> тыс. рублей, или </w:t>
      </w:r>
      <w:r w:rsidR="0000687E">
        <w:rPr>
          <w:szCs w:val="28"/>
        </w:rPr>
        <w:t>71,1</w:t>
      </w:r>
      <w:r w:rsidRPr="00D223BD">
        <w:rPr>
          <w:szCs w:val="28"/>
        </w:rPr>
        <w:t xml:space="preserve">% от уточненной бюджетной росписи, что </w:t>
      </w:r>
      <w:r w:rsidR="002E4A6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00687E">
        <w:rPr>
          <w:szCs w:val="28"/>
        </w:rPr>
        <w:t>662,5</w:t>
      </w:r>
      <w:r w:rsidRPr="00D223BD">
        <w:rPr>
          <w:szCs w:val="28"/>
        </w:rPr>
        <w:t xml:space="preserve"> тыс. рублей, или на </w:t>
      </w:r>
      <w:r w:rsidR="0000687E">
        <w:rPr>
          <w:szCs w:val="28"/>
        </w:rPr>
        <w:t>107,1</w:t>
      </w:r>
      <w:r w:rsidRPr="00D223BD">
        <w:rPr>
          <w:szCs w:val="28"/>
        </w:rPr>
        <w:t xml:space="preserve">%. Данные расходы </w:t>
      </w:r>
      <w:r w:rsidRPr="00D223BD">
        <w:rPr>
          <w:szCs w:val="28"/>
        </w:rPr>
        <w:lastRenderedPageBreak/>
        <w:t>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администрации С</w:t>
      </w:r>
      <w:r w:rsidR="00DA77E3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№6,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1134"/>
        <w:gridCol w:w="1276"/>
        <w:gridCol w:w="1237"/>
        <w:gridCol w:w="1121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0068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00687E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EF4A99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0068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00687E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EF4A9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0068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00687E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EF4A9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00687E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 w:rsidR="00EF4A99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0068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00687E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EF4A99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00687E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 w:rsidR="00EF4A99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Главы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44CB9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аппарата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44CB9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DA77E3" w:rsidRPr="00D223BD" w:rsidTr="00DA77E3">
        <w:trPr>
          <w:trHeight w:val="2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10027,6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00687E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544CB9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107,1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EF4A99" w:rsidRPr="00D223BD" w:rsidRDefault="00EF4A99" w:rsidP="00EF4A99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</w:t>
      </w:r>
      <w:r>
        <w:rPr>
          <w:b/>
          <w:bCs/>
          <w:i/>
          <w:iCs/>
          <w:szCs w:val="28"/>
        </w:rPr>
        <w:t>5</w:t>
      </w:r>
      <w:r w:rsidRPr="00D223BD">
        <w:rPr>
          <w:b/>
          <w:bCs/>
          <w:i/>
          <w:iCs/>
          <w:szCs w:val="28"/>
        </w:rPr>
        <w:t xml:space="preserve"> «</w:t>
      </w:r>
      <w:r>
        <w:rPr>
          <w:b/>
          <w:bCs/>
          <w:i/>
          <w:iCs/>
          <w:szCs w:val="28"/>
        </w:rPr>
        <w:t>Судебная система</w:t>
      </w:r>
      <w:r w:rsidRPr="00D223BD">
        <w:rPr>
          <w:b/>
          <w:bCs/>
          <w:i/>
          <w:iCs/>
          <w:szCs w:val="28"/>
        </w:rPr>
        <w:t>»</w:t>
      </w:r>
    </w:p>
    <w:p w:rsidR="00EF4A99" w:rsidRPr="00D223BD" w:rsidRDefault="00EF4A99" w:rsidP="00EF4A99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F19DE">
        <w:rPr>
          <w:szCs w:val="28"/>
        </w:rPr>
        <w:t xml:space="preserve">63,9 </w:t>
      </w:r>
      <w:r w:rsidRPr="00D223BD">
        <w:rPr>
          <w:szCs w:val="28"/>
        </w:rPr>
        <w:t xml:space="preserve">тыс. рублей, или </w:t>
      </w:r>
      <w:r w:rsidR="004F19DE">
        <w:rPr>
          <w:szCs w:val="28"/>
        </w:rPr>
        <w:t>89,0</w:t>
      </w:r>
      <w:r w:rsidRPr="00D223BD">
        <w:rPr>
          <w:szCs w:val="28"/>
        </w:rPr>
        <w:t xml:space="preserve">% от уточненной бюджетной росписи, что </w:t>
      </w:r>
      <w:r w:rsidR="004F19DE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831992">
        <w:rPr>
          <w:szCs w:val="28"/>
        </w:rPr>
        <w:t>100</w:t>
      </w:r>
      <w:r w:rsidRPr="00D223BD">
        <w:rPr>
          <w:szCs w:val="28"/>
        </w:rPr>
        <w:t>%. Данные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 xml:space="preserve">направлены </w:t>
      </w:r>
      <w:r>
        <w:rPr>
          <w:szCs w:val="28"/>
        </w:rPr>
        <w:t>публикацию списков в присяжные заседатели федеральных судов общей юрисдикции в РФ.</w:t>
      </w:r>
    </w:p>
    <w:p w:rsidR="00EF4A99" w:rsidRDefault="00EF4A99" w:rsidP="00D223BD">
      <w:pPr>
        <w:spacing w:line="240" w:lineRule="auto"/>
        <w:ind w:left="708" w:firstLine="1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ind w:left="708" w:firstLine="1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4F19DE">
        <w:rPr>
          <w:szCs w:val="28"/>
        </w:rPr>
        <w:t>2224,5</w:t>
      </w:r>
      <w:r w:rsidRPr="00D223BD">
        <w:rPr>
          <w:szCs w:val="28"/>
        </w:rPr>
        <w:t xml:space="preserve"> тыс. рублей, или </w:t>
      </w:r>
      <w:r w:rsidR="004F19DE">
        <w:rPr>
          <w:szCs w:val="28"/>
        </w:rPr>
        <w:t>47,3</w:t>
      </w:r>
      <w:r w:rsidRPr="00D223BD">
        <w:rPr>
          <w:szCs w:val="28"/>
        </w:rPr>
        <w:t xml:space="preserve">% от уточненной бюджетной росписи, что </w:t>
      </w:r>
      <w:r w:rsidR="004F19DE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F19DE">
        <w:rPr>
          <w:szCs w:val="28"/>
        </w:rPr>
        <w:t>18,2</w:t>
      </w:r>
      <w:r w:rsidRPr="00D223BD">
        <w:rPr>
          <w:szCs w:val="28"/>
        </w:rPr>
        <w:t xml:space="preserve"> тыс. рублей, или на </w:t>
      </w:r>
      <w:r w:rsidR="004F19DE">
        <w:rPr>
          <w:szCs w:val="28"/>
        </w:rPr>
        <w:t>0,9</w:t>
      </w:r>
      <w:r w:rsidRPr="00D223BD">
        <w:rPr>
          <w:szCs w:val="28"/>
        </w:rPr>
        <w:t>%. Финансовое обеспечение расходов производилось на функционирование: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№7, тыс. рублей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1140"/>
        <w:gridCol w:w="1140"/>
        <w:gridCol w:w="1173"/>
        <w:gridCol w:w="1135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4F1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4F19DE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831992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года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4F1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</w:t>
            </w:r>
            <w:r w:rsidR="004F19DE">
              <w:rPr>
                <w:b/>
                <w:bCs/>
                <w:color w:val="000000"/>
                <w:sz w:val="20"/>
              </w:rPr>
              <w:t>полугодие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831992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4F1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4F19DE">
              <w:rPr>
                <w:b/>
                <w:bCs/>
                <w:color w:val="000000"/>
                <w:sz w:val="20"/>
              </w:rPr>
              <w:t>пол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831992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1 </w:t>
            </w:r>
            <w:r w:rsidR="004F19DE">
              <w:rPr>
                <w:b/>
                <w:bCs/>
                <w:color w:val="000000"/>
                <w:sz w:val="20"/>
              </w:rPr>
              <w:t>пол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 w:rsidR="00831992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4F1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</w:t>
            </w:r>
            <w:r w:rsidR="004F19DE">
              <w:rPr>
                <w:b/>
                <w:bCs/>
                <w:color w:val="000000"/>
                <w:sz w:val="20"/>
              </w:rPr>
              <w:t>пол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831992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1 </w:t>
            </w:r>
            <w:r w:rsidR="004F19DE">
              <w:rPr>
                <w:b/>
                <w:bCs/>
                <w:color w:val="000000"/>
                <w:sz w:val="20"/>
              </w:rPr>
              <w:t>пол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 w:rsidR="00831992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финансового </w:t>
            </w:r>
            <w:r>
              <w:rPr>
                <w:color w:val="000000"/>
                <w:sz w:val="24"/>
                <w:szCs w:val="24"/>
              </w:rPr>
              <w:t>управления</w:t>
            </w:r>
            <w:r w:rsidRPr="00D223BD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831992" w:rsidP="004F19D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F19DE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Контрольно-счетной палаты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111,0</w:t>
            </w:r>
          </w:p>
        </w:tc>
      </w:tr>
      <w:tr w:rsidR="00DA77E3" w:rsidRPr="00D223BD" w:rsidTr="00DA77E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4F19DE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Default="00D223BD" w:rsidP="00D223BD">
      <w:pPr>
        <w:spacing w:line="240" w:lineRule="auto"/>
        <w:jc w:val="center"/>
        <w:rPr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0113 «Другие общегосударственные вопросы»</w:t>
      </w:r>
    </w:p>
    <w:p w:rsidR="004F19DE" w:rsidRPr="00D223BD" w:rsidRDefault="004F19DE" w:rsidP="00D223BD">
      <w:pPr>
        <w:spacing w:line="240" w:lineRule="auto"/>
        <w:jc w:val="center"/>
        <w:rPr>
          <w:sz w:val="24"/>
          <w:szCs w:val="24"/>
        </w:rPr>
      </w:pPr>
    </w:p>
    <w:p w:rsidR="00D223BD" w:rsidRPr="00D223BD" w:rsidRDefault="00D223BD" w:rsidP="00A77157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A77157">
        <w:rPr>
          <w:szCs w:val="28"/>
        </w:rPr>
        <w:t>3646,3</w:t>
      </w:r>
      <w:r w:rsidRPr="00D223BD">
        <w:rPr>
          <w:szCs w:val="28"/>
        </w:rPr>
        <w:t xml:space="preserve"> тыс. рублей, или </w:t>
      </w:r>
      <w:r w:rsidR="00A77157">
        <w:rPr>
          <w:szCs w:val="28"/>
        </w:rPr>
        <w:t>58,8</w:t>
      </w:r>
      <w:r w:rsidRPr="00D223BD">
        <w:rPr>
          <w:szCs w:val="28"/>
        </w:rPr>
        <w:t xml:space="preserve">% от уточненной бюджетной росписи, что </w:t>
      </w:r>
      <w:r w:rsidR="00915CC1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77157">
        <w:rPr>
          <w:szCs w:val="28"/>
        </w:rPr>
        <w:t>1375,4</w:t>
      </w:r>
      <w:r w:rsidRPr="00D223BD">
        <w:rPr>
          <w:szCs w:val="28"/>
        </w:rPr>
        <w:t xml:space="preserve"> тыс. рублей, или на </w:t>
      </w:r>
      <w:r w:rsidR="00A77157">
        <w:rPr>
          <w:szCs w:val="28"/>
        </w:rPr>
        <w:t>160,6</w:t>
      </w:r>
      <w:r w:rsidRPr="00D223BD">
        <w:rPr>
          <w:szCs w:val="28"/>
        </w:rPr>
        <w:t>%.</w:t>
      </w: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color w:val="FF0000"/>
          <w:szCs w:val="28"/>
        </w:rPr>
        <w:lastRenderedPageBreak/>
        <w:t xml:space="preserve">         </w:t>
      </w:r>
      <w:r w:rsidRPr="00D223BD">
        <w:rPr>
          <w:b/>
          <w:bCs/>
          <w:szCs w:val="28"/>
          <w:u w:val="single"/>
        </w:rPr>
        <w:t>Раздел 0200 «Национальная оборона»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A77157">
        <w:rPr>
          <w:szCs w:val="28"/>
        </w:rPr>
        <w:t>695,9</w:t>
      </w:r>
      <w:r w:rsidRPr="00D223BD">
        <w:rPr>
          <w:szCs w:val="28"/>
        </w:rPr>
        <w:t xml:space="preserve"> тыс. рублей или </w:t>
      </w:r>
      <w:r w:rsidR="00A77157">
        <w:rPr>
          <w:szCs w:val="28"/>
        </w:rPr>
        <w:t>75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A77157">
        <w:rPr>
          <w:szCs w:val="28"/>
        </w:rPr>
        <w:t>0,3</w:t>
      </w:r>
      <w:r w:rsidRPr="00D223BD">
        <w:rPr>
          <w:szCs w:val="28"/>
        </w:rPr>
        <w:t xml:space="preserve">%. Исполнение за </w:t>
      </w:r>
      <w:r w:rsidR="00A77157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4E5CBD">
        <w:rPr>
          <w:szCs w:val="28"/>
        </w:rPr>
        <w:t>8</w:t>
      </w:r>
      <w:r w:rsidRPr="00D223BD">
        <w:rPr>
          <w:szCs w:val="28"/>
        </w:rPr>
        <w:t xml:space="preserve"> года по данному разделу выше уровня аналогичного периода прошлого года на </w:t>
      </w:r>
      <w:r w:rsidR="00A77157">
        <w:rPr>
          <w:szCs w:val="28"/>
        </w:rPr>
        <w:t>51,5</w:t>
      </w:r>
      <w:r w:rsidRPr="00D223BD">
        <w:rPr>
          <w:szCs w:val="28"/>
        </w:rPr>
        <w:t xml:space="preserve"> тыс. рублей, или на </w:t>
      </w:r>
      <w:r w:rsidR="00A77157">
        <w:rPr>
          <w:szCs w:val="28"/>
        </w:rPr>
        <w:t>8,0</w:t>
      </w:r>
      <w:r w:rsidRPr="00D223BD">
        <w:rPr>
          <w:szCs w:val="28"/>
        </w:rPr>
        <w:t>%. Средства направлены поселениям в виде субвенций на осуществление отдельных государственных полномочий по первичному воинскому</w:t>
      </w:r>
      <w:proofErr w:type="gramEnd"/>
      <w:r w:rsidRPr="00D223BD">
        <w:rPr>
          <w:szCs w:val="28"/>
        </w:rPr>
        <w:t xml:space="preserve"> учету. </w:t>
      </w:r>
    </w:p>
    <w:p w:rsidR="00D223BD" w:rsidRPr="00D223BD" w:rsidRDefault="00D223BD" w:rsidP="00D223BD">
      <w:pPr>
        <w:spacing w:before="30" w:after="30" w:line="240" w:lineRule="auto"/>
        <w:ind w:firstLine="426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A77157">
        <w:rPr>
          <w:szCs w:val="28"/>
        </w:rPr>
        <w:t>1554,7</w:t>
      </w:r>
      <w:r w:rsidRPr="00D223BD">
        <w:rPr>
          <w:szCs w:val="28"/>
        </w:rPr>
        <w:t xml:space="preserve"> тыс. рублей или </w:t>
      </w:r>
      <w:r w:rsidR="00A77157">
        <w:rPr>
          <w:szCs w:val="28"/>
        </w:rPr>
        <w:t>63,1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A77157">
        <w:rPr>
          <w:szCs w:val="28"/>
        </w:rPr>
        <w:t>0,6</w:t>
      </w:r>
      <w:r w:rsidRPr="00D223BD">
        <w:rPr>
          <w:szCs w:val="28"/>
        </w:rPr>
        <w:t xml:space="preserve">%. Исполнение за </w:t>
      </w:r>
      <w:r w:rsidR="00A77157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967F46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967F46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77157">
        <w:rPr>
          <w:szCs w:val="28"/>
        </w:rPr>
        <w:t>568,0</w:t>
      </w:r>
      <w:r w:rsidRPr="00D223BD">
        <w:rPr>
          <w:szCs w:val="28"/>
        </w:rPr>
        <w:t xml:space="preserve"> тыс. рублей, или на </w:t>
      </w:r>
      <w:r w:rsidR="00A77157">
        <w:rPr>
          <w:szCs w:val="28"/>
        </w:rPr>
        <w:t>157,6</w:t>
      </w:r>
      <w:r w:rsidRPr="00D223BD">
        <w:rPr>
          <w:szCs w:val="28"/>
        </w:rPr>
        <w:t xml:space="preserve">%. Финансовое обеспечение расходов производилось на текущее содержание единой диспетчерской службы (ЕДДС). </w:t>
      </w:r>
      <w:proofErr w:type="gramEnd"/>
    </w:p>
    <w:p w:rsidR="00D223BD" w:rsidRPr="00D223BD" w:rsidRDefault="00D223BD" w:rsidP="00D223BD">
      <w:pPr>
        <w:spacing w:line="240" w:lineRule="auto"/>
        <w:ind w:firstLine="0"/>
        <w:jc w:val="left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Default="00D223BD" w:rsidP="00D223BD">
      <w:pPr>
        <w:spacing w:line="240" w:lineRule="auto"/>
        <w:ind w:firstLine="0"/>
        <w:jc w:val="center"/>
        <w:rPr>
          <w:b/>
          <w:bCs/>
          <w:szCs w:val="28"/>
          <w:u w:val="single"/>
        </w:rPr>
      </w:pPr>
      <w:r w:rsidRPr="00D223BD">
        <w:rPr>
          <w:b/>
          <w:bCs/>
          <w:szCs w:val="28"/>
          <w:u w:val="single"/>
        </w:rPr>
        <w:t>Раздел 0400 «Национальная экономика»</w:t>
      </w:r>
    </w:p>
    <w:p w:rsidR="00967F46" w:rsidRPr="00D223BD" w:rsidRDefault="00967F46" w:rsidP="00D223BD">
      <w:pPr>
        <w:spacing w:line="240" w:lineRule="auto"/>
        <w:ind w:firstLine="0"/>
        <w:jc w:val="center"/>
        <w:rPr>
          <w:sz w:val="24"/>
          <w:szCs w:val="24"/>
        </w:rPr>
      </w:pP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A77157">
        <w:rPr>
          <w:szCs w:val="28"/>
        </w:rPr>
        <w:t>19102,9</w:t>
      </w:r>
      <w:r w:rsidRPr="00D223BD">
        <w:rPr>
          <w:szCs w:val="28"/>
        </w:rPr>
        <w:t xml:space="preserve"> тыс. рублей или </w:t>
      </w:r>
      <w:r w:rsidR="00A77157">
        <w:rPr>
          <w:szCs w:val="28"/>
        </w:rPr>
        <w:t>51,3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A77157">
        <w:rPr>
          <w:szCs w:val="28"/>
        </w:rPr>
        <w:t>7,3</w:t>
      </w:r>
      <w:r w:rsidRPr="00D223BD">
        <w:rPr>
          <w:szCs w:val="28"/>
        </w:rPr>
        <w:t xml:space="preserve">%. Исполнение за </w:t>
      </w:r>
      <w:r w:rsidR="00A77157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967F46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E577E5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77157">
        <w:rPr>
          <w:szCs w:val="28"/>
        </w:rPr>
        <w:t>15411,1</w:t>
      </w:r>
      <w:r w:rsidRPr="00D223BD">
        <w:rPr>
          <w:szCs w:val="28"/>
        </w:rPr>
        <w:t xml:space="preserve"> тыс. рублей, или </w:t>
      </w:r>
      <w:r w:rsidR="00E577E5">
        <w:rPr>
          <w:szCs w:val="28"/>
        </w:rPr>
        <w:t xml:space="preserve">в </w:t>
      </w:r>
      <w:r w:rsidR="00A77157">
        <w:rPr>
          <w:szCs w:val="28"/>
        </w:rPr>
        <w:t>5,2</w:t>
      </w:r>
      <w:r w:rsidR="00E577E5">
        <w:rPr>
          <w:szCs w:val="28"/>
        </w:rPr>
        <w:t xml:space="preserve"> раз</w:t>
      </w:r>
      <w:r w:rsidR="009A7A21">
        <w:rPr>
          <w:szCs w:val="28"/>
        </w:rPr>
        <w:t>а</w:t>
      </w:r>
      <w:r w:rsidR="00E577E5">
        <w:rPr>
          <w:szCs w:val="28"/>
        </w:rPr>
        <w:t>.</w:t>
      </w:r>
    </w:p>
    <w:p w:rsidR="009C34F5" w:rsidRPr="00D223BD" w:rsidRDefault="009C34F5" w:rsidP="00D223BD">
      <w:pPr>
        <w:spacing w:line="240" w:lineRule="auto"/>
        <w:rPr>
          <w:sz w:val="24"/>
          <w:szCs w:val="24"/>
        </w:rPr>
      </w:pPr>
    </w:p>
    <w:p w:rsidR="009C34F5" w:rsidRPr="00D223BD" w:rsidRDefault="00D223BD" w:rsidP="009C34F5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  <w:r w:rsidR="009C34F5" w:rsidRPr="00D223BD">
        <w:rPr>
          <w:b/>
          <w:bCs/>
          <w:i/>
          <w:iCs/>
          <w:szCs w:val="28"/>
        </w:rPr>
        <w:t>Подраздел 040</w:t>
      </w:r>
      <w:r w:rsidR="009C34F5">
        <w:rPr>
          <w:b/>
          <w:bCs/>
          <w:i/>
          <w:iCs/>
          <w:szCs w:val="28"/>
        </w:rPr>
        <w:t>6</w:t>
      </w:r>
      <w:r w:rsidR="009C34F5" w:rsidRPr="00D223BD">
        <w:rPr>
          <w:b/>
          <w:bCs/>
          <w:i/>
          <w:iCs/>
          <w:szCs w:val="28"/>
        </w:rPr>
        <w:t xml:space="preserve"> «</w:t>
      </w:r>
      <w:r w:rsidR="009C34F5">
        <w:rPr>
          <w:b/>
          <w:bCs/>
          <w:i/>
          <w:iCs/>
          <w:szCs w:val="28"/>
        </w:rPr>
        <w:t>Водное хозяйство</w:t>
      </w:r>
      <w:r w:rsidR="009C34F5" w:rsidRPr="00D223BD">
        <w:rPr>
          <w:b/>
          <w:bCs/>
          <w:i/>
          <w:iCs/>
          <w:szCs w:val="28"/>
        </w:rPr>
        <w:t>»</w:t>
      </w:r>
    </w:p>
    <w:p w:rsidR="009C34F5" w:rsidRDefault="009C34F5" w:rsidP="009C34F5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>
        <w:rPr>
          <w:szCs w:val="28"/>
        </w:rPr>
        <w:t>13,9</w:t>
      </w:r>
      <w:r w:rsidRPr="00D223BD">
        <w:rPr>
          <w:szCs w:val="28"/>
        </w:rPr>
        <w:t xml:space="preserve"> тыс. рублей, или </w:t>
      </w:r>
      <w:r>
        <w:rPr>
          <w:szCs w:val="28"/>
        </w:rPr>
        <w:t>99,3</w:t>
      </w:r>
      <w:r w:rsidRPr="00D223BD">
        <w:rPr>
          <w:szCs w:val="28"/>
        </w:rPr>
        <w:t xml:space="preserve">% от уточненной бюджетной росписи, что </w:t>
      </w:r>
      <w:r>
        <w:rPr>
          <w:szCs w:val="28"/>
        </w:rPr>
        <w:t>соответствует аналогичному периоду прошлого года.</w:t>
      </w:r>
    </w:p>
    <w:p w:rsidR="00D223BD" w:rsidRPr="00D223BD" w:rsidRDefault="00D223BD" w:rsidP="00967F46">
      <w:pPr>
        <w:spacing w:line="240" w:lineRule="auto"/>
        <w:ind w:firstLine="567"/>
        <w:rPr>
          <w:sz w:val="24"/>
          <w:szCs w:val="24"/>
        </w:rPr>
      </w:pPr>
    </w:p>
    <w:p w:rsidR="00D223BD" w:rsidRDefault="00D223BD" w:rsidP="00D223BD">
      <w:pPr>
        <w:spacing w:line="240" w:lineRule="auto"/>
        <w:ind w:firstLine="0"/>
        <w:jc w:val="center"/>
        <w:rPr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0408 «Транспорт»</w:t>
      </w:r>
    </w:p>
    <w:p w:rsidR="00967F46" w:rsidRPr="00D223BD" w:rsidRDefault="00967F46" w:rsidP="00D223BD">
      <w:pPr>
        <w:spacing w:line="240" w:lineRule="auto"/>
        <w:ind w:firstLine="0"/>
        <w:jc w:val="center"/>
        <w:rPr>
          <w:sz w:val="24"/>
          <w:szCs w:val="24"/>
        </w:rPr>
      </w:pPr>
    </w:p>
    <w:p w:rsidR="00D223BD" w:rsidRPr="00D223BD" w:rsidRDefault="00B005C3" w:rsidP="00B005C3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proofErr w:type="gramStart"/>
      <w:r w:rsidRPr="00D223BD">
        <w:rPr>
          <w:szCs w:val="28"/>
        </w:rPr>
        <w:t xml:space="preserve">Исполнение по данному подразделу за </w:t>
      </w:r>
      <w:r w:rsidR="00A77157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967F46">
        <w:rPr>
          <w:szCs w:val="28"/>
        </w:rPr>
        <w:t>8</w:t>
      </w:r>
      <w:r w:rsidRPr="00D223BD">
        <w:rPr>
          <w:szCs w:val="28"/>
        </w:rPr>
        <w:t xml:space="preserve"> года </w:t>
      </w:r>
      <w:r w:rsidR="00967F46">
        <w:rPr>
          <w:szCs w:val="28"/>
        </w:rPr>
        <w:t xml:space="preserve">составило </w:t>
      </w:r>
      <w:r w:rsidR="009C34F5">
        <w:rPr>
          <w:szCs w:val="28"/>
        </w:rPr>
        <w:t>154,3</w:t>
      </w:r>
      <w:r w:rsidR="00967F46">
        <w:rPr>
          <w:szCs w:val="28"/>
        </w:rPr>
        <w:t>тыс. рублей</w:t>
      </w:r>
      <w:r>
        <w:rPr>
          <w:szCs w:val="28"/>
        </w:rPr>
        <w:t>,</w:t>
      </w:r>
      <w:r w:rsidR="00967F46">
        <w:rPr>
          <w:szCs w:val="28"/>
        </w:rPr>
        <w:t xml:space="preserve"> </w:t>
      </w:r>
      <w:r w:rsidR="00967F46" w:rsidRPr="00D223BD">
        <w:rPr>
          <w:szCs w:val="28"/>
        </w:rPr>
        <w:t xml:space="preserve">что </w:t>
      </w:r>
      <w:r w:rsidR="00967F46">
        <w:rPr>
          <w:szCs w:val="28"/>
        </w:rPr>
        <w:t>выше</w:t>
      </w:r>
      <w:r w:rsidR="00967F46" w:rsidRPr="00D223BD">
        <w:rPr>
          <w:szCs w:val="28"/>
        </w:rPr>
        <w:t xml:space="preserve"> уровня аналогичного периода прошлого года на </w:t>
      </w:r>
      <w:r w:rsidR="009C34F5">
        <w:rPr>
          <w:szCs w:val="28"/>
        </w:rPr>
        <w:t>6,0 тыс. рублей или на 4,1%</w:t>
      </w:r>
      <w:r w:rsidR="00967F46">
        <w:rPr>
          <w:szCs w:val="28"/>
        </w:rPr>
        <w:t>.</w:t>
      </w:r>
      <w:r w:rsidR="00D223BD" w:rsidRPr="00D223BD">
        <w:rPr>
          <w:szCs w:val="28"/>
        </w:rPr>
        <w:t xml:space="preserve"> </w:t>
      </w:r>
      <w:r w:rsidR="00E71D01" w:rsidRPr="00D223BD">
        <w:rPr>
          <w:szCs w:val="28"/>
        </w:rPr>
        <w:t>Уточненный план на 201</w:t>
      </w:r>
      <w:r w:rsidR="00E71D01">
        <w:rPr>
          <w:szCs w:val="28"/>
        </w:rPr>
        <w:t>8</w:t>
      </w:r>
      <w:r w:rsidR="00E71D01" w:rsidRPr="00D223BD">
        <w:rPr>
          <w:szCs w:val="28"/>
        </w:rPr>
        <w:t xml:space="preserve"> год на финансовое обеспечение </w:t>
      </w:r>
      <w:r w:rsidR="00E71D01">
        <w:rPr>
          <w:szCs w:val="28"/>
        </w:rPr>
        <w:t xml:space="preserve">расходов </w:t>
      </w:r>
      <w:r w:rsidR="00E71D01" w:rsidRPr="00D223BD">
        <w:rPr>
          <w:szCs w:val="28"/>
        </w:rPr>
        <w:t>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="00E71D01">
        <w:rPr>
          <w:szCs w:val="28"/>
        </w:rPr>
        <w:t>.</w:t>
      </w:r>
      <w:r w:rsidR="00E71D01"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  <w:proofErr w:type="gramEnd"/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9C34F5" w:rsidRDefault="009C34F5" w:rsidP="00D223BD">
      <w:pPr>
        <w:spacing w:line="240" w:lineRule="auto"/>
        <w:ind w:firstLine="0"/>
        <w:jc w:val="center"/>
        <w:rPr>
          <w:rFonts w:eastAsiaTheme="minorHAnsi" w:cstheme="minorBidi"/>
          <w:b/>
          <w:bCs/>
          <w:i/>
          <w:iCs/>
          <w:szCs w:val="28"/>
          <w:lang w:eastAsia="en-US"/>
        </w:rPr>
      </w:pPr>
    </w:p>
    <w:p w:rsidR="009C34F5" w:rsidRDefault="009C34F5" w:rsidP="00D223BD">
      <w:pPr>
        <w:spacing w:line="240" w:lineRule="auto"/>
        <w:ind w:firstLine="0"/>
        <w:jc w:val="center"/>
        <w:rPr>
          <w:rFonts w:eastAsiaTheme="minorHAnsi" w:cstheme="minorBidi"/>
          <w:b/>
          <w:bCs/>
          <w:i/>
          <w:iCs/>
          <w:szCs w:val="28"/>
          <w:lang w:eastAsia="en-US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lastRenderedPageBreak/>
        <w:t>Подраздел 0409 «Дорожное хозяйство»</w:t>
      </w:r>
      <w:r w:rsidR="00B005C3">
        <w:rPr>
          <w:rFonts w:eastAsiaTheme="minorHAnsi" w:cstheme="minorBidi"/>
          <w:b/>
          <w:bCs/>
          <w:i/>
          <w:iCs/>
          <w:szCs w:val="28"/>
          <w:lang w:eastAsia="en-US"/>
        </w:rPr>
        <w:t xml:space="preserve">  </w:t>
      </w:r>
    </w:p>
    <w:p w:rsidR="00D223BD" w:rsidRDefault="00D223BD" w:rsidP="00D223BD">
      <w:pPr>
        <w:spacing w:line="240" w:lineRule="auto"/>
        <w:ind w:firstLine="567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C34F5">
        <w:rPr>
          <w:szCs w:val="28"/>
        </w:rPr>
        <w:t>18720,1</w:t>
      </w:r>
      <w:r w:rsidRPr="00D223BD">
        <w:rPr>
          <w:szCs w:val="28"/>
        </w:rPr>
        <w:t xml:space="preserve"> тыс. рублей, или </w:t>
      </w:r>
      <w:r w:rsidR="009C34F5">
        <w:rPr>
          <w:szCs w:val="28"/>
        </w:rPr>
        <w:t>53,4</w:t>
      </w:r>
      <w:r w:rsidRPr="00D223BD">
        <w:rPr>
          <w:szCs w:val="28"/>
        </w:rPr>
        <w:t xml:space="preserve">% от уточненной бюджетной росписи, что </w:t>
      </w:r>
      <w:r w:rsidR="00B005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C34F5">
        <w:rPr>
          <w:szCs w:val="28"/>
        </w:rPr>
        <w:t>15654,3</w:t>
      </w:r>
      <w:r w:rsidRPr="00D223BD">
        <w:rPr>
          <w:szCs w:val="28"/>
        </w:rPr>
        <w:t xml:space="preserve"> тыс. рублей, или </w:t>
      </w:r>
      <w:r w:rsidR="00B005C3">
        <w:rPr>
          <w:szCs w:val="28"/>
        </w:rPr>
        <w:t xml:space="preserve">в </w:t>
      </w:r>
      <w:r w:rsidR="009C34F5">
        <w:rPr>
          <w:szCs w:val="28"/>
        </w:rPr>
        <w:t>6,1</w:t>
      </w:r>
      <w:r w:rsidR="00B005C3">
        <w:rPr>
          <w:szCs w:val="28"/>
        </w:rPr>
        <w:t xml:space="preserve"> раз.</w:t>
      </w:r>
      <w:r w:rsidRPr="00D223BD">
        <w:rPr>
          <w:szCs w:val="28"/>
        </w:rPr>
        <w:t xml:space="preserve"> В рамках произведенных расходов осуществлялось финансирование мероприятий</w:t>
      </w:r>
      <w:r w:rsidR="003C2623">
        <w:rPr>
          <w:szCs w:val="28"/>
        </w:rPr>
        <w:t xml:space="preserve"> из муниципального дорожного фонда Стародубского муниципального района</w:t>
      </w:r>
      <w:r w:rsidR="003674EF">
        <w:rPr>
          <w:szCs w:val="28"/>
        </w:rPr>
        <w:t>.</w:t>
      </w:r>
    </w:p>
    <w:p w:rsidR="003674EF" w:rsidRPr="00D223BD" w:rsidRDefault="003674EF" w:rsidP="00D223BD">
      <w:pPr>
        <w:spacing w:line="240" w:lineRule="auto"/>
        <w:ind w:firstLine="567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0412 «Другие вопросы в области национальной экономики»</w:t>
      </w:r>
    </w:p>
    <w:p w:rsidR="00D223BD" w:rsidRPr="001F23E7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9C34F5">
        <w:rPr>
          <w:szCs w:val="28"/>
        </w:rPr>
        <w:t>214,7</w:t>
      </w:r>
      <w:r w:rsidRPr="00D223BD">
        <w:rPr>
          <w:szCs w:val="28"/>
        </w:rPr>
        <w:t xml:space="preserve"> тыс. рублей или </w:t>
      </w:r>
      <w:r w:rsidR="009C34F5">
        <w:rPr>
          <w:szCs w:val="28"/>
        </w:rPr>
        <w:t>11,3</w:t>
      </w:r>
      <w:r w:rsidRPr="00D223BD">
        <w:rPr>
          <w:szCs w:val="28"/>
        </w:rPr>
        <w:t xml:space="preserve">% от уточненной бюджетной росписи, что </w:t>
      </w:r>
      <w:r w:rsidR="003126CF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C34F5">
        <w:rPr>
          <w:szCs w:val="28"/>
        </w:rPr>
        <w:t>249,1</w:t>
      </w:r>
      <w:r w:rsidRPr="00D223BD">
        <w:rPr>
          <w:szCs w:val="28"/>
        </w:rPr>
        <w:t xml:space="preserve"> тыс. рублей, или </w:t>
      </w:r>
      <w:r w:rsidR="001F23E7">
        <w:rPr>
          <w:szCs w:val="28"/>
        </w:rPr>
        <w:t xml:space="preserve">на </w:t>
      </w:r>
      <w:r w:rsidR="009C34F5">
        <w:rPr>
          <w:szCs w:val="28"/>
        </w:rPr>
        <w:t>53,7</w:t>
      </w:r>
      <w:r w:rsidR="003126CF">
        <w:rPr>
          <w:szCs w:val="28"/>
        </w:rPr>
        <w:t>%</w:t>
      </w:r>
      <w:r w:rsidRPr="00D223BD">
        <w:rPr>
          <w:szCs w:val="28"/>
        </w:rPr>
        <w:t>.  Финансовое обеспечение расходов  производилось</w:t>
      </w:r>
      <w:r w:rsidR="001F23E7">
        <w:rPr>
          <w:szCs w:val="28"/>
        </w:rPr>
        <w:t xml:space="preserve"> на </w:t>
      </w:r>
      <w:r w:rsidRPr="00D223BD">
        <w:rPr>
          <w:szCs w:val="28"/>
        </w:rPr>
        <w:t xml:space="preserve"> </w:t>
      </w:r>
      <w:r w:rsidR="001F23E7" w:rsidRPr="001F23E7">
        <w:rPr>
          <w:color w:val="000000"/>
          <w:szCs w:val="28"/>
        </w:rPr>
        <w:t>обеспечение деятельности аппарата в области охраны труда</w:t>
      </w:r>
      <w:r w:rsidR="001F23E7" w:rsidRPr="001F23E7">
        <w:rPr>
          <w:szCs w:val="28"/>
        </w:rPr>
        <w:t>.</w:t>
      </w:r>
    </w:p>
    <w:p w:rsidR="001F23E7" w:rsidRPr="00D223BD" w:rsidRDefault="001F23E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0500 «Жилищно-коммунальное хозяйство»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9C34F5">
        <w:rPr>
          <w:szCs w:val="28"/>
        </w:rPr>
        <w:t>5081,6</w:t>
      </w:r>
      <w:r w:rsidRPr="00D223BD">
        <w:rPr>
          <w:szCs w:val="28"/>
        </w:rPr>
        <w:t xml:space="preserve"> тыс. рублей или </w:t>
      </w:r>
      <w:r w:rsidR="009C34F5">
        <w:rPr>
          <w:szCs w:val="28"/>
        </w:rPr>
        <w:t>38,9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9C34F5">
        <w:rPr>
          <w:szCs w:val="28"/>
        </w:rPr>
        <w:t>2,0</w:t>
      </w:r>
      <w:r w:rsidRPr="00D223BD">
        <w:rPr>
          <w:szCs w:val="28"/>
        </w:rPr>
        <w:t xml:space="preserve">%. Исполнение за </w:t>
      </w:r>
      <w:r w:rsidR="009C34F5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3126CF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8D7B62">
        <w:rPr>
          <w:szCs w:val="28"/>
        </w:rPr>
        <w:t>ниже</w:t>
      </w:r>
      <w:r w:rsidR="005C6513">
        <w:rPr>
          <w:szCs w:val="28"/>
        </w:rPr>
        <w:t xml:space="preserve"> </w:t>
      </w:r>
      <w:r w:rsidRPr="00D223BD">
        <w:rPr>
          <w:szCs w:val="28"/>
        </w:rPr>
        <w:t xml:space="preserve">уровня аналогичного периода прошлого года на </w:t>
      </w:r>
      <w:r w:rsidR="009C34F5">
        <w:rPr>
          <w:szCs w:val="28"/>
        </w:rPr>
        <w:t>291,6</w:t>
      </w:r>
      <w:r w:rsidRPr="00D223BD">
        <w:rPr>
          <w:szCs w:val="28"/>
        </w:rPr>
        <w:t xml:space="preserve"> тыс. рублей, или </w:t>
      </w:r>
      <w:r w:rsidR="008D7B62">
        <w:rPr>
          <w:szCs w:val="28"/>
        </w:rPr>
        <w:t xml:space="preserve">на </w:t>
      </w:r>
      <w:r w:rsidR="009C34F5">
        <w:rPr>
          <w:szCs w:val="28"/>
        </w:rPr>
        <w:t>5,4</w:t>
      </w:r>
      <w:r w:rsidR="008D7B62">
        <w:rPr>
          <w:szCs w:val="28"/>
        </w:rPr>
        <w:t>%</w:t>
      </w:r>
      <w:r w:rsidRPr="00D223BD">
        <w:rPr>
          <w:szCs w:val="28"/>
        </w:rPr>
        <w:t>.</w:t>
      </w:r>
    </w:p>
    <w:p w:rsidR="005C6513" w:rsidRDefault="005C6513" w:rsidP="00D223BD">
      <w:pPr>
        <w:spacing w:line="240" w:lineRule="auto"/>
        <w:rPr>
          <w:szCs w:val="28"/>
        </w:rPr>
      </w:pPr>
    </w:p>
    <w:p w:rsidR="000A1647" w:rsidRPr="000A1647" w:rsidRDefault="000A1647" w:rsidP="000A1647">
      <w:pPr>
        <w:spacing w:line="240" w:lineRule="auto"/>
        <w:ind w:firstLine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A1647">
        <w:rPr>
          <w:rFonts w:eastAsiaTheme="minorHAnsi"/>
          <w:b/>
          <w:bCs/>
          <w:i/>
          <w:iCs/>
          <w:szCs w:val="28"/>
          <w:lang w:eastAsia="en-US"/>
        </w:rPr>
        <w:t>Подраздел 0501 «Жилищное хозяйство»</w:t>
      </w:r>
    </w:p>
    <w:p w:rsidR="000A1647" w:rsidRPr="000A1647" w:rsidRDefault="000A1647" w:rsidP="000A1647">
      <w:pPr>
        <w:spacing w:line="240" w:lineRule="auto"/>
        <w:rPr>
          <w:szCs w:val="28"/>
        </w:rPr>
      </w:pPr>
      <w:r w:rsidRPr="000A1647">
        <w:rPr>
          <w:szCs w:val="28"/>
        </w:rPr>
        <w:t xml:space="preserve">Исполнение по данному подразделу составило </w:t>
      </w:r>
      <w:r w:rsidR="009C34F5">
        <w:rPr>
          <w:szCs w:val="28"/>
        </w:rPr>
        <w:t xml:space="preserve">27,0 </w:t>
      </w:r>
      <w:r w:rsidRPr="000A1647">
        <w:rPr>
          <w:szCs w:val="28"/>
        </w:rPr>
        <w:t xml:space="preserve">тыс. рублей, на обеспечение мероприятий по капитальному ремонту многоквартирных домов за счет средств муниципального бюджета. </w:t>
      </w:r>
      <w:r w:rsidRPr="00D223BD">
        <w:rPr>
          <w:szCs w:val="28"/>
        </w:rPr>
        <w:t xml:space="preserve">Исполнение за </w:t>
      </w:r>
      <w:r w:rsidR="009C34F5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5C6513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C34F5">
        <w:rPr>
          <w:szCs w:val="28"/>
        </w:rPr>
        <w:t>9,4</w:t>
      </w:r>
      <w:r w:rsidRPr="00D223BD">
        <w:rPr>
          <w:szCs w:val="28"/>
        </w:rPr>
        <w:t xml:space="preserve"> тыс. рублей, или </w:t>
      </w:r>
      <w:r w:rsidR="005C6513">
        <w:rPr>
          <w:szCs w:val="28"/>
        </w:rPr>
        <w:t xml:space="preserve">на </w:t>
      </w:r>
      <w:r w:rsidR="009C34F5">
        <w:rPr>
          <w:szCs w:val="28"/>
        </w:rPr>
        <w:t>153,4</w:t>
      </w:r>
      <w:r w:rsidR="005C6513">
        <w:rPr>
          <w:szCs w:val="28"/>
        </w:rPr>
        <w:t>%</w:t>
      </w:r>
      <w:r w:rsidRPr="00D223BD">
        <w:rPr>
          <w:szCs w:val="28"/>
        </w:rPr>
        <w:t>.</w:t>
      </w:r>
    </w:p>
    <w:p w:rsidR="000A1647" w:rsidRPr="00D223BD" w:rsidRDefault="000A164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EC73DE">
        <w:rPr>
          <w:b/>
          <w:bCs/>
          <w:i/>
          <w:iCs/>
          <w:szCs w:val="28"/>
        </w:rPr>
        <w:t>Подраздел 0502</w:t>
      </w:r>
      <w:r w:rsidRPr="00D223BD">
        <w:rPr>
          <w:b/>
          <w:bCs/>
          <w:i/>
          <w:iCs/>
          <w:szCs w:val="28"/>
        </w:rPr>
        <w:t xml:space="preserve"> «Коммунальное  хозяйство»</w:t>
      </w:r>
    </w:p>
    <w:p w:rsidR="00D223BD" w:rsidRPr="00D223BD" w:rsidRDefault="00D223BD" w:rsidP="000A1647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CA3AFC">
        <w:rPr>
          <w:szCs w:val="28"/>
        </w:rPr>
        <w:t>5054,6</w:t>
      </w:r>
      <w:r w:rsidRPr="00D223BD">
        <w:rPr>
          <w:szCs w:val="28"/>
        </w:rPr>
        <w:t xml:space="preserve"> тыс. рублей, или </w:t>
      </w:r>
      <w:r w:rsidR="00CA3AFC">
        <w:rPr>
          <w:szCs w:val="28"/>
        </w:rPr>
        <w:t>38,9</w:t>
      </w:r>
      <w:r w:rsidRPr="00D223BD">
        <w:rPr>
          <w:szCs w:val="28"/>
        </w:rPr>
        <w:t xml:space="preserve">% от уточненной бюджетной росписи, что </w:t>
      </w:r>
      <w:r w:rsidR="008A177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A3AFC">
        <w:rPr>
          <w:szCs w:val="28"/>
        </w:rPr>
        <w:t>200,9</w:t>
      </w:r>
      <w:r w:rsidR="008A1777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</w:t>
      </w:r>
      <w:r w:rsidR="0040606F">
        <w:rPr>
          <w:szCs w:val="28"/>
        </w:rPr>
        <w:t xml:space="preserve">на </w:t>
      </w:r>
      <w:r w:rsidR="00CA3AFC">
        <w:rPr>
          <w:szCs w:val="28"/>
        </w:rPr>
        <w:t>3,8</w:t>
      </w:r>
      <w:r w:rsidR="0040606F">
        <w:rPr>
          <w:szCs w:val="28"/>
        </w:rPr>
        <w:t>%</w:t>
      </w:r>
      <w:r w:rsidRPr="00D223BD">
        <w:rPr>
          <w:szCs w:val="28"/>
        </w:rPr>
        <w:t xml:space="preserve">. Средства направлены на  финансирование </w:t>
      </w:r>
      <w:r w:rsidR="000A1647">
        <w:rPr>
          <w:szCs w:val="28"/>
        </w:rPr>
        <w:t>мероприятий в области коммунального хозяйства.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07 00 «Образование»</w:t>
      </w:r>
    </w:p>
    <w:p w:rsidR="00D223BD" w:rsidRPr="00D223BD" w:rsidRDefault="00D223BD" w:rsidP="00D223BD">
      <w:pPr>
        <w:spacing w:line="240" w:lineRule="auto"/>
        <w:ind w:firstLine="90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CA3AFC">
        <w:rPr>
          <w:szCs w:val="28"/>
        </w:rPr>
        <w:t>149279,7</w:t>
      </w:r>
      <w:r w:rsidR="00F96D99">
        <w:rPr>
          <w:szCs w:val="28"/>
        </w:rPr>
        <w:t xml:space="preserve"> </w:t>
      </w:r>
      <w:r w:rsidRPr="00D223BD">
        <w:rPr>
          <w:szCs w:val="28"/>
        </w:rPr>
        <w:t xml:space="preserve">тыс. рублей или </w:t>
      </w:r>
      <w:r w:rsidR="00CA3AFC">
        <w:rPr>
          <w:szCs w:val="28"/>
        </w:rPr>
        <w:t>71,5</w:t>
      </w:r>
      <w:r w:rsidRPr="00D223BD">
        <w:rPr>
          <w:szCs w:val="28"/>
        </w:rPr>
        <w:t xml:space="preserve">% от годовой  бюджетной росписи, удельный вес в общей сумме расходов составил </w:t>
      </w:r>
      <w:r w:rsidR="00CA3AFC">
        <w:rPr>
          <w:szCs w:val="28"/>
        </w:rPr>
        <w:t>57,4</w:t>
      </w:r>
      <w:r w:rsidRPr="00D223BD">
        <w:rPr>
          <w:szCs w:val="28"/>
        </w:rPr>
        <w:t xml:space="preserve">%. Исполнение за </w:t>
      </w:r>
      <w:r w:rsidR="00CA3AFC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F96D99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F96D99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A3AFC">
        <w:rPr>
          <w:szCs w:val="28"/>
        </w:rPr>
        <w:t>5435,6</w:t>
      </w:r>
      <w:r w:rsidRPr="00D223BD">
        <w:rPr>
          <w:szCs w:val="28"/>
        </w:rPr>
        <w:t xml:space="preserve"> тыс. рублей, или на </w:t>
      </w:r>
      <w:r w:rsidR="00CA3AFC">
        <w:rPr>
          <w:szCs w:val="28"/>
        </w:rPr>
        <w:t>103,8</w:t>
      </w:r>
      <w:r w:rsidRPr="00D223BD">
        <w:rPr>
          <w:szCs w:val="28"/>
        </w:rPr>
        <w:t>%.</w:t>
      </w:r>
    </w:p>
    <w:p w:rsidR="0040606F" w:rsidRDefault="0040606F" w:rsidP="00D223BD">
      <w:pPr>
        <w:spacing w:line="240" w:lineRule="auto"/>
        <w:ind w:left="283" w:firstLine="0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0701 «Дошкольное образование»</w:t>
      </w:r>
    </w:p>
    <w:p w:rsidR="00D223BD" w:rsidRPr="00D223BD" w:rsidRDefault="00D223BD" w:rsidP="00D223BD">
      <w:pPr>
        <w:spacing w:line="240" w:lineRule="auto"/>
        <w:ind w:firstLine="708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1A7CD8">
        <w:rPr>
          <w:szCs w:val="28"/>
        </w:rPr>
        <w:t>27151,7</w:t>
      </w:r>
      <w:r w:rsidR="003408C3">
        <w:rPr>
          <w:szCs w:val="28"/>
        </w:rPr>
        <w:t xml:space="preserve"> </w:t>
      </w:r>
      <w:r w:rsidRPr="00D223BD">
        <w:rPr>
          <w:szCs w:val="28"/>
        </w:rPr>
        <w:t xml:space="preserve">тыс. рублей или </w:t>
      </w:r>
      <w:r w:rsidR="001A7CD8">
        <w:rPr>
          <w:szCs w:val="28"/>
        </w:rPr>
        <w:t>77,2</w:t>
      </w:r>
      <w:r w:rsidRPr="00D223BD">
        <w:rPr>
          <w:szCs w:val="28"/>
        </w:rPr>
        <w:t xml:space="preserve">% от уточненной бюджетной росписи, что </w:t>
      </w:r>
      <w:r w:rsidR="003408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</w:t>
      </w:r>
      <w:r w:rsidRPr="00D223BD">
        <w:rPr>
          <w:szCs w:val="28"/>
        </w:rPr>
        <w:lastRenderedPageBreak/>
        <w:t xml:space="preserve">периода прошлого года на </w:t>
      </w:r>
      <w:r w:rsidR="001A7CD8">
        <w:rPr>
          <w:szCs w:val="28"/>
        </w:rPr>
        <w:t>2288,4</w:t>
      </w:r>
      <w:r w:rsidRPr="00D223BD">
        <w:rPr>
          <w:szCs w:val="28"/>
        </w:rPr>
        <w:t xml:space="preserve"> тыс. рублей, или на </w:t>
      </w:r>
      <w:r w:rsidR="001A7CD8">
        <w:rPr>
          <w:szCs w:val="28"/>
        </w:rPr>
        <w:t>109,2</w:t>
      </w:r>
      <w:r w:rsidRPr="00D223BD">
        <w:rPr>
          <w:szCs w:val="28"/>
        </w:rPr>
        <w:t>%.    Финансовое обеспечение расходов производилось на функционирование муниципальных бюджетных дошкольных образовательных учреждений.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0702 «Общее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1A7CD8">
        <w:rPr>
          <w:szCs w:val="28"/>
        </w:rPr>
        <w:t>106900,3</w:t>
      </w:r>
      <w:r w:rsidRPr="00D223BD">
        <w:rPr>
          <w:szCs w:val="28"/>
        </w:rPr>
        <w:t xml:space="preserve"> тыс. рублей, или </w:t>
      </w:r>
      <w:r w:rsidR="001A7CD8">
        <w:rPr>
          <w:szCs w:val="28"/>
        </w:rPr>
        <w:t>70,1</w:t>
      </w:r>
      <w:r w:rsidRPr="00D223BD">
        <w:rPr>
          <w:szCs w:val="28"/>
        </w:rPr>
        <w:t xml:space="preserve">% от уточненной бюджетной росписи, что </w:t>
      </w:r>
      <w:r w:rsidR="003408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A7CD8">
        <w:rPr>
          <w:szCs w:val="28"/>
        </w:rPr>
        <w:t>3001,3</w:t>
      </w:r>
      <w:r w:rsidRPr="00D223BD">
        <w:rPr>
          <w:szCs w:val="28"/>
        </w:rPr>
        <w:t xml:space="preserve"> тыс. рублей, или на </w:t>
      </w:r>
      <w:r w:rsidR="001A7CD8">
        <w:rPr>
          <w:szCs w:val="28"/>
        </w:rPr>
        <w:t>102,9</w:t>
      </w:r>
      <w:r w:rsidRPr="00D223BD">
        <w:rPr>
          <w:szCs w:val="28"/>
        </w:rPr>
        <w:t>%.    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общего образования.</w:t>
      </w:r>
    </w:p>
    <w:p w:rsidR="00AA4121" w:rsidRPr="00D223BD" w:rsidRDefault="00AA4121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</w:t>
      </w:r>
      <w:r w:rsidR="00AA4121">
        <w:rPr>
          <w:b/>
          <w:bCs/>
          <w:i/>
          <w:iCs/>
          <w:szCs w:val="28"/>
        </w:rPr>
        <w:t>3</w:t>
      </w:r>
      <w:r w:rsidRPr="00D223BD">
        <w:rPr>
          <w:b/>
          <w:bCs/>
          <w:i/>
          <w:iCs/>
          <w:szCs w:val="28"/>
        </w:rPr>
        <w:t xml:space="preserve"> «Дополнительное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1A7CD8">
        <w:rPr>
          <w:szCs w:val="28"/>
        </w:rPr>
        <w:t>517,6</w:t>
      </w:r>
      <w:r w:rsidRPr="00D223BD">
        <w:rPr>
          <w:szCs w:val="28"/>
        </w:rPr>
        <w:t xml:space="preserve"> тыс. рублей, или </w:t>
      </w:r>
      <w:r w:rsidR="001A7CD8">
        <w:rPr>
          <w:szCs w:val="28"/>
        </w:rPr>
        <w:t>68,5</w:t>
      </w:r>
      <w:r w:rsidRPr="00D223BD">
        <w:rPr>
          <w:szCs w:val="28"/>
        </w:rPr>
        <w:t>% от уточненной бюджетной росписи.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дополнительного образования.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0707 «Молодежная политика и оздоровление детей»</w:t>
      </w:r>
    </w:p>
    <w:p w:rsidR="0040606F" w:rsidRDefault="00D223BD" w:rsidP="001A7CD8">
      <w:pPr>
        <w:spacing w:line="240" w:lineRule="auto"/>
        <w:rPr>
          <w:b/>
          <w:bCs/>
          <w:i/>
          <w:iCs/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1A7CD8">
        <w:rPr>
          <w:szCs w:val="28"/>
        </w:rPr>
        <w:t>1204,8</w:t>
      </w:r>
      <w:r w:rsidRPr="00D223BD">
        <w:rPr>
          <w:szCs w:val="28"/>
        </w:rPr>
        <w:t xml:space="preserve"> тыс. рублей, или </w:t>
      </w:r>
      <w:r w:rsidR="001A7CD8">
        <w:rPr>
          <w:szCs w:val="28"/>
        </w:rPr>
        <w:t>72,9</w:t>
      </w:r>
      <w:r w:rsidRPr="00D223BD">
        <w:rPr>
          <w:szCs w:val="28"/>
        </w:rPr>
        <w:t xml:space="preserve">% от уточненной бюджетной росписи, что </w:t>
      </w:r>
      <w:r w:rsidR="0040606F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A7CD8">
        <w:rPr>
          <w:szCs w:val="28"/>
        </w:rPr>
        <w:t>42,7</w:t>
      </w:r>
      <w:r w:rsidR="003408C3">
        <w:rPr>
          <w:szCs w:val="28"/>
        </w:rPr>
        <w:t xml:space="preserve"> </w:t>
      </w:r>
      <w:r w:rsidR="00AA4121">
        <w:rPr>
          <w:szCs w:val="28"/>
        </w:rPr>
        <w:t xml:space="preserve">тыс. рублей, или </w:t>
      </w:r>
      <w:r w:rsidR="0040606F">
        <w:rPr>
          <w:szCs w:val="28"/>
        </w:rPr>
        <w:t xml:space="preserve">на </w:t>
      </w:r>
      <w:r w:rsidR="001A7CD8">
        <w:rPr>
          <w:szCs w:val="28"/>
        </w:rPr>
        <w:t>103,7</w:t>
      </w:r>
      <w:r w:rsidR="0040606F">
        <w:rPr>
          <w:szCs w:val="28"/>
        </w:rPr>
        <w:t>%</w:t>
      </w:r>
      <w:r w:rsidRPr="00D223BD">
        <w:rPr>
          <w:szCs w:val="28"/>
        </w:rPr>
        <w:t>.   </w:t>
      </w:r>
    </w:p>
    <w:p w:rsidR="0040606F" w:rsidRDefault="0040606F" w:rsidP="00D223BD">
      <w:pPr>
        <w:spacing w:line="240" w:lineRule="auto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0709 «Другие вопросы в области образования»</w:t>
      </w:r>
    </w:p>
    <w:p w:rsidR="00EA37C2" w:rsidRDefault="00D223BD" w:rsidP="00EA37C2">
      <w:pPr>
        <w:spacing w:line="240" w:lineRule="auto"/>
        <w:rPr>
          <w:szCs w:val="28"/>
        </w:rPr>
      </w:pPr>
      <w:r w:rsidRPr="00D223BD">
        <w:rPr>
          <w:szCs w:val="28"/>
        </w:rPr>
        <w:t xml:space="preserve"> Исполнение по данному подразделу составило </w:t>
      </w:r>
      <w:r w:rsidR="001A7CD8">
        <w:rPr>
          <w:szCs w:val="28"/>
        </w:rPr>
        <w:t>13505,3</w:t>
      </w:r>
      <w:r w:rsidRPr="00D223BD">
        <w:rPr>
          <w:szCs w:val="28"/>
        </w:rPr>
        <w:t xml:space="preserve"> тыс. рублей, или </w:t>
      </w:r>
      <w:r w:rsidR="001A7CD8">
        <w:rPr>
          <w:szCs w:val="28"/>
        </w:rPr>
        <w:t>71,9</w:t>
      </w:r>
      <w:r w:rsidRPr="00D223BD">
        <w:rPr>
          <w:szCs w:val="28"/>
        </w:rPr>
        <w:t xml:space="preserve">% от уточненной бюджетной росписи, что </w:t>
      </w:r>
      <w:r w:rsidR="001A7CD8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A7CD8">
        <w:rPr>
          <w:szCs w:val="28"/>
        </w:rPr>
        <w:t>95,1</w:t>
      </w:r>
      <w:r w:rsidRPr="00D223BD">
        <w:rPr>
          <w:szCs w:val="28"/>
        </w:rPr>
        <w:t xml:space="preserve"> тыс. рублей, или на </w:t>
      </w:r>
      <w:r w:rsidR="001A7CD8">
        <w:rPr>
          <w:szCs w:val="28"/>
        </w:rPr>
        <w:t>0,7</w:t>
      </w:r>
      <w:r w:rsidRPr="00D223BD">
        <w:rPr>
          <w:szCs w:val="28"/>
        </w:rPr>
        <w:t>%. Финансовое обеспечение расходов производилось</w:t>
      </w:r>
      <w:r w:rsidR="00EA37C2" w:rsidRPr="00EA37C2">
        <w:t xml:space="preserve"> </w:t>
      </w:r>
      <w:r w:rsidR="00EA37C2">
        <w:t xml:space="preserve">на </w:t>
      </w:r>
      <w:r w:rsidR="00EA37C2">
        <w:rPr>
          <w:szCs w:val="28"/>
        </w:rPr>
        <w:t>ф</w:t>
      </w:r>
      <w:r w:rsidR="00EA37C2" w:rsidRPr="00EA37C2">
        <w:rPr>
          <w:szCs w:val="28"/>
        </w:rPr>
        <w:t xml:space="preserve">инансовое обеспечение </w:t>
      </w:r>
      <w:proofErr w:type="gramStart"/>
      <w:r w:rsidR="00EA37C2" w:rsidRPr="00EA37C2">
        <w:rPr>
          <w:szCs w:val="28"/>
        </w:rPr>
        <w:t>расходов</w:t>
      </w:r>
      <w:proofErr w:type="gramEnd"/>
      <w:r w:rsidR="00EA37C2" w:rsidRPr="00EA37C2">
        <w:rPr>
          <w:szCs w:val="28"/>
        </w:rPr>
        <w:t xml:space="preserve"> на текущее содержание аппарата и централизованной бухгалтерии отдела образования администрации Стародубского района. </w:t>
      </w:r>
    </w:p>
    <w:p w:rsidR="00EA37C2" w:rsidRDefault="00EA37C2" w:rsidP="00EA37C2">
      <w:pPr>
        <w:spacing w:line="240" w:lineRule="auto"/>
        <w:rPr>
          <w:szCs w:val="28"/>
        </w:rPr>
      </w:pPr>
    </w:p>
    <w:p w:rsidR="00D223BD" w:rsidRPr="00D223BD" w:rsidRDefault="00D223BD" w:rsidP="00EA37C2">
      <w:pPr>
        <w:spacing w:line="240" w:lineRule="auto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08 00 «Культура и  кинематография»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1A7CD8">
        <w:rPr>
          <w:szCs w:val="28"/>
        </w:rPr>
        <w:t>30047,5</w:t>
      </w:r>
      <w:r w:rsidRPr="00D223BD">
        <w:rPr>
          <w:szCs w:val="28"/>
        </w:rPr>
        <w:t xml:space="preserve"> тыс. рублей или </w:t>
      </w:r>
      <w:r w:rsidR="001A7CD8">
        <w:rPr>
          <w:szCs w:val="28"/>
        </w:rPr>
        <w:t>72,8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1A7CD8">
        <w:rPr>
          <w:szCs w:val="28"/>
        </w:rPr>
        <w:t>11,6</w:t>
      </w:r>
      <w:r w:rsidRPr="00D223BD">
        <w:rPr>
          <w:szCs w:val="28"/>
        </w:rPr>
        <w:t xml:space="preserve">%. Исполнение за </w:t>
      </w:r>
      <w:r w:rsidR="001A7CD8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D01AEC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EA37C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A7CD8">
        <w:rPr>
          <w:szCs w:val="28"/>
        </w:rPr>
        <w:t>6244,8</w:t>
      </w:r>
      <w:r w:rsidRPr="00D223BD">
        <w:rPr>
          <w:szCs w:val="28"/>
        </w:rPr>
        <w:t xml:space="preserve">тыс. рублей, или на </w:t>
      </w:r>
      <w:r w:rsidR="001A7CD8">
        <w:rPr>
          <w:szCs w:val="28"/>
        </w:rPr>
        <w:t>126,2</w:t>
      </w:r>
      <w:r w:rsidRPr="00D223BD">
        <w:rPr>
          <w:szCs w:val="28"/>
        </w:rPr>
        <w:t>%.</w:t>
      </w:r>
    </w:p>
    <w:p w:rsidR="00D01AEC" w:rsidRPr="00D223BD" w:rsidRDefault="00D01AEC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01 «Культура»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  по данному подразделу составило </w:t>
      </w:r>
      <w:r w:rsidR="001A7CD8">
        <w:rPr>
          <w:szCs w:val="28"/>
        </w:rPr>
        <w:t>25632,0</w:t>
      </w:r>
      <w:r w:rsidRPr="00D223BD">
        <w:rPr>
          <w:szCs w:val="28"/>
        </w:rPr>
        <w:t xml:space="preserve"> тыс. рублей, или </w:t>
      </w:r>
      <w:r w:rsidR="001A7CD8">
        <w:rPr>
          <w:szCs w:val="28"/>
        </w:rPr>
        <w:t>73,6</w:t>
      </w:r>
      <w:r w:rsidRPr="00D223BD">
        <w:rPr>
          <w:szCs w:val="28"/>
        </w:rPr>
        <w:t xml:space="preserve">% от уточненной бюджетной росписи, что </w:t>
      </w:r>
      <w:r w:rsidR="00D01AEC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A7CD8">
        <w:rPr>
          <w:szCs w:val="28"/>
        </w:rPr>
        <w:t>3537,1</w:t>
      </w:r>
      <w:r w:rsidRPr="00D223BD">
        <w:rPr>
          <w:szCs w:val="28"/>
        </w:rPr>
        <w:t xml:space="preserve"> тыс. рублей, или на </w:t>
      </w:r>
      <w:r w:rsidR="001A7CD8">
        <w:rPr>
          <w:szCs w:val="28"/>
        </w:rPr>
        <w:t>116,0</w:t>
      </w:r>
      <w:r w:rsidRPr="00D223BD">
        <w:rPr>
          <w:szCs w:val="28"/>
        </w:rPr>
        <w:t>%.  Финансовое обеспечение расходов  производилось на текущие расходы по содержанию: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>Таблица №</w:t>
      </w:r>
      <w:r w:rsidR="000E0D1A">
        <w:rPr>
          <w:szCs w:val="28"/>
        </w:rPr>
        <w:t>8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1113"/>
        <w:gridCol w:w="906"/>
        <w:gridCol w:w="1031"/>
        <w:gridCol w:w="1031"/>
      </w:tblGrid>
      <w:tr w:rsidR="00EA37C2" w:rsidRPr="00D223BD" w:rsidTr="00EA37C2">
        <w:trPr>
          <w:trHeight w:val="153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1A7CD8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1A7CD8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A76177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1A7CD8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1A7CD8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A7617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1A7CD8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1A7CD8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6D1628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1A7CD8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 w:rsidR="006D1628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1A7CD8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1A7CD8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2E051E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1A7CD8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 201</w:t>
            </w:r>
            <w:r w:rsidR="002E051E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="00613F9E" w:rsidRPr="00BE6791">
              <w:rPr>
                <w:szCs w:val="28"/>
              </w:rPr>
              <w:t xml:space="preserve">МБУК </w:t>
            </w:r>
            <w:r w:rsidR="00613F9E">
              <w:rPr>
                <w:szCs w:val="28"/>
              </w:rPr>
              <w:t>СМБК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5B7631" w:rsidP="00A76177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7539,1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D117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127,2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СМРДК</w:t>
            </w:r>
            <w:r w:rsidRPr="00D223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5B763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11823,3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3D117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5B763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28" w:rsidRPr="00D223BD" w:rsidRDefault="003D117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613F9E" w:rsidRDefault="00613F9E" w:rsidP="00613F9E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3F9E">
              <w:rPr>
                <w:sz w:val="24"/>
                <w:szCs w:val="24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5B7631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3D1172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A23077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A23077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5B7631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31" w:rsidRDefault="005B7631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31" w:rsidRDefault="005B7631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31" w:rsidRDefault="005B7631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31" w:rsidRDefault="00A23077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31" w:rsidRDefault="005B7631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085A4A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сохранение культурного наследия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5B7631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6D1628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7A1CCE" w:rsidP="00A23077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23077">
              <w:rPr>
                <w:color w:val="000000"/>
                <w:sz w:val="24"/>
                <w:szCs w:val="24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7A1CC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D1628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6D1628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культуры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6D1628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3D1172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A23077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28" w:rsidRDefault="007A1CC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A1CC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CCE" w:rsidRDefault="007A1CCE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отрасли культуры за счет средств местного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CCE" w:rsidRDefault="007A1CC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CCE" w:rsidRDefault="003D1172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CCE" w:rsidRDefault="00A23077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CCE" w:rsidRDefault="007A1CC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37C2" w:rsidRPr="00D223BD" w:rsidTr="00EA37C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5B7631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22094,9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7A1CCE" w:rsidRDefault="003D1172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A2307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</w:tbl>
    <w:p w:rsidR="00613F9E" w:rsidRDefault="00613F9E" w:rsidP="00D223BD">
      <w:pPr>
        <w:spacing w:line="240" w:lineRule="auto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04 «Другие вопросы в области культуры, кинематографии»</w:t>
      </w:r>
    </w:p>
    <w:p w:rsidR="00D223BD" w:rsidRDefault="00D223BD" w:rsidP="00CE4BBA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2041FF">
        <w:rPr>
          <w:szCs w:val="28"/>
        </w:rPr>
        <w:t>4415,5</w:t>
      </w:r>
      <w:r w:rsidRPr="00D223BD">
        <w:rPr>
          <w:szCs w:val="28"/>
        </w:rPr>
        <w:t xml:space="preserve"> тыс. рублей, или </w:t>
      </w:r>
      <w:r w:rsidR="002041FF">
        <w:rPr>
          <w:szCs w:val="28"/>
        </w:rPr>
        <w:t>68,9</w:t>
      </w:r>
      <w:r w:rsidRPr="00D223BD">
        <w:rPr>
          <w:szCs w:val="28"/>
        </w:rPr>
        <w:t xml:space="preserve">% от уточненной бюджетной росписи, что </w:t>
      </w:r>
      <w:r w:rsidR="00CE4BBA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041FF">
        <w:rPr>
          <w:szCs w:val="28"/>
        </w:rPr>
        <w:t>2707,8</w:t>
      </w:r>
      <w:r w:rsidRPr="00D223BD">
        <w:rPr>
          <w:szCs w:val="28"/>
        </w:rPr>
        <w:t xml:space="preserve"> тыс. рублей, или </w:t>
      </w:r>
      <w:r w:rsidR="002E051E">
        <w:rPr>
          <w:szCs w:val="28"/>
        </w:rPr>
        <w:t xml:space="preserve">в </w:t>
      </w:r>
      <w:r w:rsidR="002041FF">
        <w:rPr>
          <w:szCs w:val="28"/>
        </w:rPr>
        <w:t>2,6</w:t>
      </w:r>
      <w:r w:rsidR="002E051E">
        <w:rPr>
          <w:szCs w:val="28"/>
        </w:rPr>
        <w:t xml:space="preserve"> раза</w:t>
      </w:r>
      <w:r w:rsidRPr="00D223BD">
        <w:rPr>
          <w:szCs w:val="28"/>
        </w:rPr>
        <w:t xml:space="preserve">. </w:t>
      </w:r>
    </w:p>
    <w:p w:rsidR="00CE4BBA" w:rsidRPr="00D223BD" w:rsidRDefault="00CE4BBA" w:rsidP="00CE4BBA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708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10 00 «Социальная политика»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2041FF">
        <w:rPr>
          <w:szCs w:val="28"/>
        </w:rPr>
        <w:t>30015,9</w:t>
      </w:r>
      <w:r w:rsidRPr="00D223BD">
        <w:rPr>
          <w:szCs w:val="28"/>
        </w:rPr>
        <w:t xml:space="preserve"> тыс. рублей или </w:t>
      </w:r>
      <w:r w:rsidR="002041FF">
        <w:rPr>
          <w:szCs w:val="28"/>
        </w:rPr>
        <w:t>84,1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2041FF">
        <w:rPr>
          <w:szCs w:val="28"/>
        </w:rPr>
        <w:t>11,5</w:t>
      </w:r>
      <w:r w:rsidRPr="00D223BD">
        <w:rPr>
          <w:szCs w:val="28"/>
        </w:rPr>
        <w:t xml:space="preserve">%. Исполнение за </w:t>
      </w:r>
      <w:r w:rsidR="002041FF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4474F9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CE4BBA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041FF">
        <w:rPr>
          <w:szCs w:val="28"/>
        </w:rPr>
        <w:t>19971,1</w:t>
      </w:r>
      <w:r w:rsidRPr="00D223BD">
        <w:rPr>
          <w:szCs w:val="28"/>
        </w:rPr>
        <w:t xml:space="preserve"> тыс. рублей, или </w:t>
      </w:r>
      <w:r w:rsidR="00CE4BBA">
        <w:rPr>
          <w:szCs w:val="28"/>
        </w:rPr>
        <w:t xml:space="preserve">в </w:t>
      </w:r>
      <w:r w:rsidR="002041FF">
        <w:rPr>
          <w:szCs w:val="28"/>
        </w:rPr>
        <w:t>2,9</w:t>
      </w:r>
      <w:r w:rsidR="00CE4BBA">
        <w:rPr>
          <w:szCs w:val="28"/>
        </w:rPr>
        <w:t xml:space="preserve"> раза.</w:t>
      </w:r>
    </w:p>
    <w:p w:rsidR="002041FF" w:rsidRDefault="002041FF" w:rsidP="00D223BD">
      <w:pPr>
        <w:spacing w:line="240" w:lineRule="auto"/>
        <w:rPr>
          <w:szCs w:val="28"/>
        </w:rPr>
      </w:pPr>
    </w:p>
    <w:p w:rsidR="002041FF" w:rsidRPr="00D223BD" w:rsidRDefault="002041FF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lastRenderedPageBreak/>
        <w:t>Подраздел 10 01 «Пенсионное обеспечение»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2041FF">
        <w:rPr>
          <w:szCs w:val="28"/>
        </w:rPr>
        <w:t>2050,9</w:t>
      </w:r>
      <w:r w:rsidRPr="00D223BD">
        <w:rPr>
          <w:szCs w:val="28"/>
        </w:rPr>
        <w:t xml:space="preserve"> тыс. рублей, или </w:t>
      </w:r>
      <w:r w:rsidR="002041FF">
        <w:rPr>
          <w:szCs w:val="28"/>
        </w:rPr>
        <w:t>74,1</w:t>
      </w:r>
      <w:r w:rsidRPr="00D223BD">
        <w:rPr>
          <w:szCs w:val="28"/>
        </w:rPr>
        <w:t xml:space="preserve">% от уточненной бюджетной росписи, что </w:t>
      </w:r>
      <w:r w:rsidR="007B0C26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E4BBA">
        <w:rPr>
          <w:szCs w:val="28"/>
        </w:rPr>
        <w:t>28,5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 xml:space="preserve">на </w:t>
      </w:r>
      <w:r w:rsidR="00CE4BBA">
        <w:rPr>
          <w:szCs w:val="28"/>
        </w:rPr>
        <w:t>2,1</w:t>
      </w:r>
      <w:r w:rsidR="00253C27">
        <w:rPr>
          <w:szCs w:val="28"/>
        </w:rPr>
        <w:t>%</w:t>
      </w:r>
      <w:r w:rsidRPr="00D223BD">
        <w:rPr>
          <w:szCs w:val="28"/>
        </w:rPr>
        <w:t>. Финансовое обеспечение расходов  производилось на доплату к пенсии муниципальных служащих.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03 «Социальное обеспечение населения»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2041FF">
        <w:rPr>
          <w:szCs w:val="28"/>
        </w:rPr>
        <w:t>632,4</w:t>
      </w:r>
      <w:r w:rsidRPr="00D223BD">
        <w:rPr>
          <w:szCs w:val="28"/>
        </w:rPr>
        <w:t xml:space="preserve"> тыс. рублей, или </w:t>
      </w:r>
      <w:r w:rsidR="002041FF">
        <w:rPr>
          <w:szCs w:val="28"/>
        </w:rPr>
        <w:t>87,4</w:t>
      </w:r>
      <w:r w:rsidRPr="00D223BD">
        <w:rPr>
          <w:szCs w:val="28"/>
        </w:rPr>
        <w:t xml:space="preserve">% от уточненной бюджетной росписи, что </w:t>
      </w:r>
      <w:r w:rsidR="00632F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041FF">
        <w:rPr>
          <w:szCs w:val="28"/>
        </w:rPr>
        <w:t>488,4</w:t>
      </w:r>
      <w:r w:rsidR="00632FC3">
        <w:rPr>
          <w:szCs w:val="28"/>
        </w:rPr>
        <w:t xml:space="preserve"> тыс. рублей или в </w:t>
      </w:r>
      <w:r w:rsidR="002041FF">
        <w:rPr>
          <w:szCs w:val="28"/>
        </w:rPr>
        <w:t>4,4</w:t>
      </w:r>
      <w:r w:rsidR="00632FC3">
        <w:rPr>
          <w:szCs w:val="28"/>
        </w:rPr>
        <w:t xml:space="preserve"> раза</w:t>
      </w:r>
      <w:r w:rsidRPr="00D223BD">
        <w:rPr>
          <w:szCs w:val="28"/>
        </w:rPr>
        <w:t>.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родителей.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 </w:t>
      </w:r>
    </w:p>
    <w:p w:rsidR="00D223BD" w:rsidRDefault="00D223BD" w:rsidP="00D223BD">
      <w:pPr>
        <w:autoSpaceDE w:val="0"/>
        <w:autoSpaceDN w:val="0"/>
        <w:spacing w:line="240" w:lineRule="auto"/>
        <w:jc w:val="center"/>
        <w:rPr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10 04 «Охрана семьи и детства»</w:t>
      </w:r>
    </w:p>
    <w:p w:rsidR="00632FC3" w:rsidRPr="00D223BD" w:rsidRDefault="00632FC3" w:rsidP="00D223B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iCs/>
          <w:szCs w:val="28"/>
        </w:rPr>
      </w:pPr>
    </w:p>
    <w:p w:rsidR="00D223BD" w:rsidRDefault="00D223BD" w:rsidP="00DC5DBF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b/>
          <w:bCs/>
          <w:i/>
          <w:iCs/>
          <w:szCs w:val="28"/>
        </w:rPr>
        <w:t> </w:t>
      </w:r>
      <w:r w:rsidR="002041FF">
        <w:rPr>
          <w:szCs w:val="28"/>
        </w:rPr>
        <w:t>26598,9</w:t>
      </w:r>
      <w:r w:rsidRPr="00D223BD">
        <w:rPr>
          <w:szCs w:val="28"/>
        </w:rPr>
        <w:t xml:space="preserve"> тыс. рублей, или </w:t>
      </w:r>
      <w:r w:rsidR="002041FF">
        <w:rPr>
          <w:szCs w:val="28"/>
        </w:rPr>
        <w:t>85,6</w:t>
      </w:r>
      <w:r w:rsidRPr="00D223BD">
        <w:rPr>
          <w:szCs w:val="28"/>
        </w:rPr>
        <w:t xml:space="preserve">% от уточненной бюджетной росписи, что </w:t>
      </w:r>
      <w:r w:rsidR="00632F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041FF">
        <w:rPr>
          <w:szCs w:val="28"/>
        </w:rPr>
        <w:t>19494,6</w:t>
      </w:r>
      <w:r w:rsidRPr="00D223BD">
        <w:rPr>
          <w:szCs w:val="28"/>
        </w:rPr>
        <w:t xml:space="preserve"> тыс. рублей, или </w:t>
      </w:r>
      <w:r w:rsidR="00632FC3">
        <w:rPr>
          <w:szCs w:val="28"/>
        </w:rPr>
        <w:t xml:space="preserve">в </w:t>
      </w:r>
      <w:r w:rsidR="00DC5DBF">
        <w:rPr>
          <w:szCs w:val="28"/>
        </w:rPr>
        <w:t>3,7</w:t>
      </w:r>
      <w:r w:rsidR="00632FC3">
        <w:rPr>
          <w:szCs w:val="28"/>
        </w:rPr>
        <w:t xml:space="preserve"> раз</w:t>
      </w:r>
      <w:r w:rsidRPr="00D223BD">
        <w:rPr>
          <w:szCs w:val="28"/>
        </w:rPr>
        <w:t xml:space="preserve">. </w:t>
      </w:r>
    </w:p>
    <w:p w:rsidR="00DC5DBF" w:rsidRPr="00D223BD" w:rsidRDefault="00DC5DBF" w:rsidP="00DC5DBF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06 «Другие вопросы в области социальной политики»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i/>
          <w:iCs/>
          <w:szCs w:val="28"/>
        </w:rPr>
        <w:t> </w:t>
      </w:r>
      <w:r w:rsidR="00DC5DBF">
        <w:rPr>
          <w:szCs w:val="28"/>
        </w:rPr>
        <w:t>733,7</w:t>
      </w:r>
      <w:r w:rsidRPr="00D223BD">
        <w:rPr>
          <w:szCs w:val="28"/>
        </w:rPr>
        <w:t xml:space="preserve"> тыс. рублей, или </w:t>
      </w:r>
      <w:r w:rsidR="00DC5DBF">
        <w:rPr>
          <w:szCs w:val="28"/>
        </w:rPr>
        <w:t>66,2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DC5DBF">
        <w:rPr>
          <w:szCs w:val="28"/>
        </w:rPr>
        <w:t>16,6</w:t>
      </w:r>
      <w:r w:rsidR="00C11B4E">
        <w:rPr>
          <w:szCs w:val="28"/>
        </w:rPr>
        <w:t xml:space="preserve"> </w:t>
      </w:r>
      <w:r w:rsidRPr="00D223BD">
        <w:rPr>
          <w:szCs w:val="28"/>
        </w:rPr>
        <w:t xml:space="preserve">тыс. рублей, или на </w:t>
      </w:r>
      <w:r w:rsidR="00DC5DBF">
        <w:rPr>
          <w:szCs w:val="28"/>
        </w:rPr>
        <w:t>102,3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11 00 «Физическая культура и спорт»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DC5DBF">
        <w:rPr>
          <w:szCs w:val="28"/>
        </w:rPr>
        <w:t>101,3</w:t>
      </w:r>
      <w:r w:rsidRPr="00D223BD">
        <w:rPr>
          <w:szCs w:val="28"/>
        </w:rPr>
        <w:t xml:space="preserve"> тыс. рублей или </w:t>
      </w:r>
      <w:r w:rsidR="00DC5DBF">
        <w:rPr>
          <w:szCs w:val="28"/>
        </w:rPr>
        <w:t>52,1</w:t>
      </w:r>
      <w:r w:rsidRPr="00D223BD">
        <w:rPr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DC5DBF">
        <w:rPr>
          <w:szCs w:val="28"/>
        </w:rPr>
        <w:t>0,04</w:t>
      </w:r>
      <w:r w:rsidRPr="00D223BD">
        <w:rPr>
          <w:szCs w:val="28"/>
        </w:rPr>
        <w:t xml:space="preserve">%. Исполнение за </w:t>
      </w:r>
      <w:r w:rsidR="00DC5DBF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752953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34751D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C5DBF">
        <w:rPr>
          <w:szCs w:val="28"/>
        </w:rPr>
        <w:t>37,4</w:t>
      </w:r>
      <w:r w:rsidRPr="00D223BD">
        <w:rPr>
          <w:szCs w:val="28"/>
        </w:rPr>
        <w:t xml:space="preserve"> тыс. рублей, или </w:t>
      </w:r>
      <w:r w:rsidR="00DC5DBF">
        <w:rPr>
          <w:szCs w:val="28"/>
        </w:rPr>
        <w:t>27,0</w:t>
      </w:r>
      <w:r w:rsidR="0034751D">
        <w:rPr>
          <w:szCs w:val="28"/>
        </w:rPr>
        <w:t>%</w:t>
      </w:r>
      <w:r w:rsidRPr="00D223BD">
        <w:rPr>
          <w:szCs w:val="28"/>
        </w:rPr>
        <w:t>.</w:t>
      </w:r>
      <w:r w:rsidR="004F4CB8">
        <w:rPr>
          <w:szCs w:val="28"/>
        </w:rPr>
        <w:t xml:space="preserve"> Расходы осуществлялись по подразделу </w:t>
      </w:r>
      <w:r w:rsidR="004F4CB8" w:rsidRPr="004F4CB8">
        <w:rPr>
          <w:bCs/>
          <w:iCs/>
          <w:szCs w:val="28"/>
        </w:rPr>
        <w:t>11 01 «Физическая культура»</w:t>
      </w:r>
      <w:r w:rsidR="004F4CB8">
        <w:rPr>
          <w:bCs/>
          <w:iCs/>
          <w:szCs w:val="28"/>
        </w:rPr>
        <w:t xml:space="preserve"> и направлены на мероприятия по спорту.</w:t>
      </w:r>
      <w:r w:rsidRPr="00D223BD">
        <w:rPr>
          <w:szCs w:val="28"/>
        </w:rPr>
        <w:t> </w:t>
      </w:r>
      <w:proofErr w:type="gramEnd"/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76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lastRenderedPageBreak/>
        <w:t>Раздел 14 00 «Межбюджетные трансферты общего характера бюджета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денежные средства освоены на </w:t>
      </w:r>
      <w:r w:rsidR="00DC5DBF">
        <w:rPr>
          <w:szCs w:val="28"/>
        </w:rPr>
        <w:t>72,7</w:t>
      </w:r>
      <w:r w:rsidRPr="00D223BD">
        <w:rPr>
          <w:szCs w:val="28"/>
        </w:rPr>
        <w:t xml:space="preserve">%, при уточненной бюджетной росписи </w:t>
      </w:r>
      <w:r w:rsidR="00DC5DBF">
        <w:rPr>
          <w:szCs w:val="28"/>
        </w:rPr>
        <w:t>7425,4</w:t>
      </w:r>
      <w:r w:rsidRPr="00D223BD">
        <w:rPr>
          <w:szCs w:val="28"/>
        </w:rPr>
        <w:t xml:space="preserve"> тыс. рублей исполнение составило </w:t>
      </w:r>
      <w:r w:rsidR="00DC5DBF">
        <w:rPr>
          <w:szCs w:val="28"/>
        </w:rPr>
        <w:t>5398,3</w:t>
      </w:r>
      <w:r w:rsidRPr="00D223BD">
        <w:rPr>
          <w:szCs w:val="28"/>
        </w:rPr>
        <w:t xml:space="preserve"> тыс. рублей. Удельный вес расходов раздела</w:t>
      </w:r>
      <w:r w:rsidR="004F4CB8">
        <w:rPr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9F5D5A">
        <w:rPr>
          <w:szCs w:val="28"/>
        </w:rPr>
        <w:t>2,1</w:t>
      </w:r>
      <w:r w:rsidRPr="00D223BD">
        <w:rPr>
          <w:szCs w:val="28"/>
        </w:rPr>
        <w:t xml:space="preserve">% в общих расходах района. Исполнение за </w:t>
      </w:r>
      <w:r w:rsidR="009F5D5A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34751D">
        <w:rPr>
          <w:szCs w:val="28"/>
        </w:rPr>
        <w:t>8</w:t>
      </w:r>
      <w:r w:rsidRPr="00D223BD">
        <w:rPr>
          <w:szCs w:val="28"/>
        </w:rPr>
        <w:t xml:space="preserve"> года по данному разделу </w:t>
      </w:r>
      <w:r w:rsidR="0034751D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9F5D5A">
        <w:rPr>
          <w:szCs w:val="28"/>
        </w:rPr>
        <w:t>4499,3</w:t>
      </w:r>
      <w:r w:rsidRPr="00D223BD">
        <w:rPr>
          <w:szCs w:val="28"/>
        </w:rPr>
        <w:t xml:space="preserve"> тыс. рублей, или </w:t>
      </w:r>
      <w:r w:rsidR="0034751D">
        <w:rPr>
          <w:szCs w:val="28"/>
        </w:rPr>
        <w:t xml:space="preserve">на </w:t>
      </w:r>
      <w:r w:rsidR="009F5D5A">
        <w:rPr>
          <w:szCs w:val="28"/>
        </w:rPr>
        <w:t>45,4</w:t>
      </w:r>
      <w:r w:rsidR="0034751D">
        <w:rPr>
          <w:szCs w:val="28"/>
        </w:rPr>
        <w:t>%</w:t>
      </w:r>
      <w:r w:rsidR="004F4CB8">
        <w:rPr>
          <w:szCs w:val="28"/>
        </w:rPr>
        <w:t>.</w:t>
      </w:r>
    </w:p>
    <w:p w:rsidR="00D223BD" w:rsidRPr="00D223BD" w:rsidRDefault="00D223BD" w:rsidP="00D223BD">
      <w:pPr>
        <w:spacing w:line="276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9F5D5A">
        <w:rPr>
          <w:szCs w:val="28"/>
        </w:rPr>
        <w:t>563,3</w:t>
      </w:r>
      <w:r w:rsidRPr="00D223BD">
        <w:rPr>
          <w:szCs w:val="28"/>
        </w:rPr>
        <w:t xml:space="preserve"> тыс. рублей (</w:t>
      </w:r>
      <w:r w:rsidR="009F5D5A">
        <w:rPr>
          <w:szCs w:val="28"/>
        </w:rPr>
        <w:t>75,0</w:t>
      </w:r>
      <w:r w:rsidRPr="00D223BD">
        <w:rPr>
          <w:szCs w:val="28"/>
        </w:rPr>
        <w:t xml:space="preserve">% от уточненной бюджетной росписи), что ниже уровня аналогичного периода прошлого года на </w:t>
      </w:r>
      <w:r w:rsidR="0000630C">
        <w:rPr>
          <w:szCs w:val="28"/>
        </w:rPr>
        <w:t>2,5</w:t>
      </w:r>
      <w:r w:rsidRPr="00D223BD">
        <w:rPr>
          <w:szCs w:val="28"/>
        </w:rPr>
        <w:t xml:space="preserve"> тыс. рублей, или на </w:t>
      </w:r>
      <w:r w:rsidR="0000630C">
        <w:rPr>
          <w:szCs w:val="28"/>
        </w:rPr>
        <w:t>0,7</w:t>
      </w:r>
      <w:r w:rsidRPr="00D223BD">
        <w:rPr>
          <w:szCs w:val="28"/>
        </w:rPr>
        <w:t>%.   Данные дотации направлены на выравнивание бюджетной обеспеченности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02  «Иные дотации»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B3428D">
        <w:rPr>
          <w:szCs w:val="28"/>
        </w:rPr>
        <w:t>563,3</w:t>
      </w:r>
      <w:r w:rsidRPr="00D223BD">
        <w:rPr>
          <w:szCs w:val="28"/>
        </w:rPr>
        <w:t xml:space="preserve"> тыс. рублей (</w:t>
      </w:r>
      <w:r w:rsidR="00B3428D">
        <w:rPr>
          <w:szCs w:val="28"/>
        </w:rPr>
        <w:t>75,0</w:t>
      </w:r>
      <w:r w:rsidRPr="00D223BD">
        <w:rPr>
          <w:szCs w:val="28"/>
        </w:rPr>
        <w:t xml:space="preserve">% от уточненной бюджетной росписи), что </w:t>
      </w:r>
      <w:r w:rsidR="00B3428D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B3428D">
        <w:rPr>
          <w:szCs w:val="28"/>
        </w:rPr>
        <w:t>3,7</w:t>
      </w:r>
      <w:r w:rsidRPr="00D223BD">
        <w:rPr>
          <w:szCs w:val="28"/>
        </w:rPr>
        <w:t xml:space="preserve"> тыс. рублей, или на </w:t>
      </w:r>
      <w:r w:rsidR="00B3428D">
        <w:rPr>
          <w:szCs w:val="28"/>
        </w:rPr>
        <w:t>0,6</w:t>
      </w:r>
      <w:r w:rsidRPr="00D223BD">
        <w:rPr>
          <w:szCs w:val="28"/>
        </w:rPr>
        <w:t>%. Данные дотации направлены на поддержку мер по обеспечению сбалансированности бюджетов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Источники финансирования дефицита бюджета 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о бюджете</w:t>
      </w:r>
      <w:r w:rsidR="005612D1">
        <w:rPr>
          <w:szCs w:val="28"/>
        </w:rPr>
        <w:t xml:space="preserve"> (с учетом изменений)</w:t>
      </w:r>
      <w:r w:rsidRPr="00D223BD">
        <w:rPr>
          <w:szCs w:val="28"/>
        </w:rPr>
        <w:t xml:space="preserve">, прогнозируемый дефицит бюджета был утверждён в сумме </w:t>
      </w:r>
      <w:r w:rsidR="00586B33">
        <w:rPr>
          <w:rFonts w:eastAsiaTheme="minorHAnsi" w:cstheme="minorBidi"/>
          <w:szCs w:val="28"/>
          <w:lang w:eastAsia="en-US"/>
        </w:rPr>
        <w:t>47584,1</w:t>
      </w:r>
      <w:r w:rsidRPr="00D223BD">
        <w:rPr>
          <w:szCs w:val="28"/>
        </w:rPr>
        <w:t xml:space="preserve"> тыс. рублей, при этом утвержден перечень главных администраторов источников финансирования дефицита </w:t>
      </w:r>
      <w:proofErr w:type="gramStart"/>
      <w:r w:rsidRPr="00D223BD">
        <w:rPr>
          <w:szCs w:val="28"/>
        </w:rPr>
        <w:t>бюджета-финансов</w:t>
      </w:r>
      <w:r w:rsidR="005612D1">
        <w:rPr>
          <w:szCs w:val="28"/>
        </w:rPr>
        <w:t>ое</w:t>
      </w:r>
      <w:proofErr w:type="gramEnd"/>
      <w:r w:rsidRPr="00D223BD">
        <w:rPr>
          <w:szCs w:val="28"/>
        </w:rPr>
        <w:t xml:space="preserve"> </w:t>
      </w:r>
      <w:r w:rsidR="005612D1">
        <w:rPr>
          <w:szCs w:val="28"/>
        </w:rPr>
        <w:t>управление</w:t>
      </w:r>
      <w:r w:rsidRPr="00D223BD">
        <w:rPr>
          <w:szCs w:val="28"/>
        </w:rPr>
        <w:t xml:space="preserve"> С</w:t>
      </w:r>
      <w:r w:rsidR="004F4CB8">
        <w:rPr>
          <w:szCs w:val="28"/>
        </w:rPr>
        <w:t>тародубского</w:t>
      </w:r>
      <w:r w:rsidR="005612D1">
        <w:rPr>
          <w:szCs w:val="28"/>
        </w:rPr>
        <w:t xml:space="preserve"> муниципального</w:t>
      </w:r>
      <w:r w:rsidRPr="00D223BD">
        <w:rPr>
          <w:szCs w:val="28"/>
        </w:rPr>
        <w:t xml:space="preserve"> района и источники финансирования дефицита бюджета – изменение остатков на счетах по учету средств бюджета утвержден.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соответствии с отчётом об исполнении бюджета за </w:t>
      </w:r>
      <w:r w:rsidR="00586B33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686347">
        <w:rPr>
          <w:szCs w:val="28"/>
        </w:rPr>
        <w:t>8</w:t>
      </w:r>
      <w:r w:rsidRPr="00D223BD">
        <w:rPr>
          <w:szCs w:val="28"/>
        </w:rPr>
        <w:t xml:space="preserve">г. бюджет исполнен с </w:t>
      </w:r>
      <w:r w:rsidR="00487BD9">
        <w:rPr>
          <w:szCs w:val="28"/>
        </w:rPr>
        <w:t>дефицитом</w:t>
      </w:r>
      <w:r w:rsidRPr="00D223BD">
        <w:rPr>
          <w:szCs w:val="28"/>
        </w:rPr>
        <w:t xml:space="preserve"> в объёме </w:t>
      </w:r>
      <w:r w:rsidR="00586B33">
        <w:rPr>
          <w:szCs w:val="28"/>
        </w:rPr>
        <w:t>3298,2</w:t>
      </w:r>
      <w:r w:rsidR="00487BD9">
        <w:rPr>
          <w:szCs w:val="28"/>
        </w:rPr>
        <w:t xml:space="preserve"> </w:t>
      </w:r>
      <w:r w:rsidRPr="00D223BD">
        <w:rPr>
          <w:szCs w:val="28"/>
        </w:rPr>
        <w:t>тыс. рублей.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 w:val="24"/>
          <w:szCs w:val="24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Анализ формирования и расходования средств дорожного фонда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со ст. 179.4 Бюджетного кодекса РФ в С</w:t>
      </w:r>
      <w:r w:rsidR="005612D1">
        <w:rPr>
          <w:szCs w:val="28"/>
        </w:rPr>
        <w:t>тародубском</w:t>
      </w:r>
      <w:r w:rsidRPr="00D223BD">
        <w:rPr>
          <w:szCs w:val="28"/>
        </w:rPr>
        <w:t xml:space="preserve"> муниципальном районе создан дорожный фонд, объем которого на 201</w:t>
      </w:r>
      <w:r w:rsidR="008E2B1F">
        <w:rPr>
          <w:szCs w:val="28"/>
        </w:rPr>
        <w:t>8</w:t>
      </w:r>
      <w:r w:rsidRPr="00D223BD">
        <w:rPr>
          <w:szCs w:val="28"/>
        </w:rPr>
        <w:t xml:space="preserve"> год с учетом изменений составил </w:t>
      </w:r>
      <w:r w:rsidR="0002363A">
        <w:rPr>
          <w:szCs w:val="28"/>
        </w:rPr>
        <w:t>35040,4</w:t>
      </w:r>
      <w:r w:rsidRPr="00D223BD">
        <w:rPr>
          <w:szCs w:val="28"/>
        </w:rPr>
        <w:t xml:space="preserve"> тыс. рублей.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Порядок формирования</w:t>
      </w:r>
      <w:r w:rsidR="005612D1">
        <w:rPr>
          <w:szCs w:val="28"/>
        </w:rPr>
        <w:t>,</w:t>
      </w:r>
      <w:r w:rsidRPr="00D223BD">
        <w:rPr>
          <w:szCs w:val="28"/>
        </w:rPr>
        <w:t xml:space="preserve"> </w:t>
      </w:r>
      <w:r w:rsidR="005612D1">
        <w:rPr>
          <w:szCs w:val="28"/>
        </w:rPr>
        <w:t>порядок</w:t>
      </w:r>
      <w:r w:rsidRPr="00D223BD">
        <w:rPr>
          <w:szCs w:val="28"/>
        </w:rPr>
        <w:t xml:space="preserve"> использования бюджетных ассигнований дорожного фонда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</w:t>
      </w:r>
      <w:r w:rsidRPr="00D223BD">
        <w:rPr>
          <w:szCs w:val="28"/>
        </w:rPr>
        <w:lastRenderedPageBreak/>
        <w:t>утвержден решением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</w:t>
      </w:r>
      <w:r w:rsidR="005612D1">
        <w:rPr>
          <w:szCs w:val="28"/>
        </w:rPr>
        <w:t>30</w:t>
      </w:r>
      <w:r w:rsidRPr="00D223BD">
        <w:rPr>
          <w:szCs w:val="28"/>
        </w:rPr>
        <w:t>.10.201</w:t>
      </w:r>
      <w:r w:rsidR="005612D1">
        <w:rPr>
          <w:szCs w:val="28"/>
        </w:rPr>
        <w:t>3</w:t>
      </w:r>
      <w:r w:rsidRPr="00D223BD">
        <w:rPr>
          <w:szCs w:val="28"/>
        </w:rPr>
        <w:t xml:space="preserve"> г. №</w:t>
      </w:r>
      <w:r w:rsidR="005612D1">
        <w:rPr>
          <w:szCs w:val="28"/>
        </w:rPr>
        <w:t>418, №419.</w:t>
      </w:r>
    </w:p>
    <w:p w:rsidR="00742FF1" w:rsidRDefault="00D223BD" w:rsidP="00586B33">
      <w:pPr>
        <w:spacing w:line="240" w:lineRule="auto"/>
        <w:ind w:firstLine="567"/>
        <w:rPr>
          <w:szCs w:val="28"/>
        </w:rPr>
      </w:pPr>
      <w:r w:rsidRPr="00D223BD">
        <w:rPr>
          <w:szCs w:val="28"/>
        </w:rPr>
        <w:t xml:space="preserve">За </w:t>
      </w:r>
      <w:r w:rsidR="00586B33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02363A">
        <w:rPr>
          <w:szCs w:val="28"/>
        </w:rPr>
        <w:t>8</w:t>
      </w:r>
      <w:r w:rsidRPr="00D223BD">
        <w:rPr>
          <w:szCs w:val="28"/>
        </w:rPr>
        <w:t xml:space="preserve"> года поступило доходов на формирование дорожного фонда </w:t>
      </w:r>
      <w:r w:rsidR="00283023">
        <w:rPr>
          <w:szCs w:val="28"/>
        </w:rPr>
        <w:t>12269,1</w:t>
      </w:r>
      <w:r w:rsidRPr="00D223BD">
        <w:rPr>
          <w:szCs w:val="28"/>
        </w:rPr>
        <w:t xml:space="preserve"> тыс. руб., или </w:t>
      </w:r>
      <w:r w:rsidR="00283023">
        <w:rPr>
          <w:szCs w:val="28"/>
        </w:rPr>
        <w:t>76,8</w:t>
      </w:r>
      <w:r w:rsidRPr="00D223BD">
        <w:rPr>
          <w:szCs w:val="28"/>
        </w:rPr>
        <w:t xml:space="preserve">% от утвержденного его объема, что выше уровня за </w:t>
      </w:r>
      <w:r w:rsidR="00283023">
        <w:rPr>
          <w:szCs w:val="28"/>
        </w:rPr>
        <w:t>9  месяцев</w:t>
      </w:r>
      <w:r w:rsidRPr="00D223BD">
        <w:rPr>
          <w:szCs w:val="28"/>
        </w:rPr>
        <w:t xml:space="preserve"> 201</w:t>
      </w:r>
      <w:r w:rsidR="0002363A">
        <w:rPr>
          <w:szCs w:val="28"/>
        </w:rPr>
        <w:t>7</w:t>
      </w:r>
      <w:r w:rsidRPr="00D223BD">
        <w:rPr>
          <w:szCs w:val="28"/>
        </w:rPr>
        <w:t xml:space="preserve"> года на </w:t>
      </w:r>
      <w:r w:rsidR="00DA309F">
        <w:rPr>
          <w:szCs w:val="28"/>
        </w:rPr>
        <w:t xml:space="preserve">386,3 </w:t>
      </w:r>
      <w:r w:rsidR="0002363A">
        <w:rPr>
          <w:szCs w:val="28"/>
        </w:rPr>
        <w:t xml:space="preserve">тыс. рублей, или на </w:t>
      </w:r>
      <w:r w:rsidR="00DA309F">
        <w:rPr>
          <w:szCs w:val="28"/>
        </w:rPr>
        <w:t>103,3</w:t>
      </w:r>
      <w:r w:rsidRPr="00D223BD">
        <w:rPr>
          <w:szCs w:val="28"/>
        </w:rPr>
        <w:t>%.</w:t>
      </w:r>
    </w:p>
    <w:p w:rsidR="00D223BD" w:rsidRPr="00D223BD" w:rsidRDefault="00D223BD" w:rsidP="00116F72">
      <w:pPr>
        <w:spacing w:after="200"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отчетном периоде на содержание автомобильных дорог общего пользования местного значения было освоено средств дорожного фонда в сумме </w:t>
      </w:r>
      <w:r w:rsidR="0022344A">
        <w:rPr>
          <w:rFonts w:eastAsiaTheme="minorHAnsi" w:cstheme="minorBidi"/>
          <w:szCs w:val="28"/>
          <w:lang w:eastAsia="en-US"/>
        </w:rPr>
        <w:t>18720,1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22344A">
        <w:rPr>
          <w:rFonts w:eastAsiaTheme="minorHAnsi" w:cstheme="minorBidi"/>
          <w:szCs w:val="28"/>
          <w:lang w:eastAsia="en-US"/>
        </w:rPr>
        <w:t>53,4</w:t>
      </w:r>
      <w:r w:rsidR="0002363A">
        <w:rPr>
          <w:rFonts w:eastAsiaTheme="minorHAnsi" w:cstheme="minorBidi"/>
          <w:szCs w:val="28"/>
          <w:lang w:eastAsia="en-US"/>
        </w:rPr>
        <w:t>% от утвержденных плановых ассигнований муниципального дорожного фонда.</w:t>
      </w:r>
      <w:r w:rsidRPr="00D223BD">
        <w:rPr>
          <w:rFonts w:eastAsiaTheme="minorHAnsi" w:cstheme="minorBidi"/>
          <w:b/>
          <w:bCs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Анализ использования средств резервного фонда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со статьей 81 Бюджетного кодекса Российской Федерации, Решением С</w:t>
      </w:r>
      <w:r w:rsidR="00116F72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4D2CB7">
        <w:rPr>
          <w:szCs w:val="28"/>
        </w:rPr>
        <w:t>2</w:t>
      </w:r>
      <w:r w:rsidRPr="00D223BD">
        <w:rPr>
          <w:szCs w:val="28"/>
        </w:rPr>
        <w:t>.12.201</w:t>
      </w:r>
      <w:r w:rsidR="004D2CB7">
        <w:rPr>
          <w:szCs w:val="28"/>
        </w:rPr>
        <w:t>7</w:t>
      </w:r>
      <w:r w:rsidRPr="00D223BD">
        <w:rPr>
          <w:szCs w:val="28"/>
        </w:rPr>
        <w:t>г. №</w:t>
      </w:r>
      <w:r w:rsidR="004D2CB7">
        <w:rPr>
          <w:szCs w:val="28"/>
        </w:rPr>
        <w:t>401</w:t>
      </w:r>
      <w:r w:rsidRPr="00D223BD">
        <w:rPr>
          <w:szCs w:val="28"/>
        </w:rPr>
        <w:t xml:space="preserve"> «О бюджете С</w:t>
      </w:r>
      <w:r w:rsidR="00CC2352">
        <w:rPr>
          <w:szCs w:val="28"/>
        </w:rPr>
        <w:t xml:space="preserve">тародубского </w:t>
      </w:r>
      <w:r w:rsidRPr="00D223BD">
        <w:rPr>
          <w:szCs w:val="28"/>
        </w:rPr>
        <w:t>муниципального района на 201</w:t>
      </w:r>
      <w:r w:rsidR="004D2CB7">
        <w:rPr>
          <w:szCs w:val="28"/>
        </w:rPr>
        <w:t>8</w:t>
      </w:r>
      <w:r w:rsidRPr="00D223BD">
        <w:rPr>
          <w:szCs w:val="28"/>
        </w:rPr>
        <w:t xml:space="preserve"> год и на плановый период 201</w:t>
      </w:r>
      <w:r w:rsidR="004D2CB7">
        <w:rPr>
          <w:szCs w:val="28"/>
        </w:rPr>
        <w:t>9 и 2020</w:t>
      </w:r>
      <w:r w:rsidRPr="00D223BD">
        <w:rPr>
          <w:szCs w:val="28"/>
        </w:rPr>
        <w:t xml:space="preserve"> годов» установлен размер резервного фонда С</w:t>
      </w:r>
      <w:r w:rsidR="00116F72">
        <w:rPr>
          <w:szCs w:val="28"/>
        </w:rPr>
        <w:t>тародубского муниципального</w:t>
      </w:r>
      <w:r w:rsidRPr="00D223BD">
        <w:rPr>
          <w:szCs w:val="28"/>
        </w:rPr>
        <w:t xml:space="preserve"> района на 201</w:t>
      </w:r>
      <w:r w:rsidR="004D2CB7">
        <w:rPr>
          <w:szCs w:val="28"/>
        </w:rPr>
        <w:t>8</w:t>
      </w:r>
      <w:r w:rsidRPr="00D223BD">
        <w:rPr>
          <w:szCs w:val="28"/>
        </w:rPr>
        <w:t xml:space="preserve"> год в сумме </w:t>
      </w:r>
      <w:r w:rsidR="004D2CB7">
        <w:rPr>
          <w:szCs w:val="28"/>
        </w:rPr>
        <w:t>100,0 тыс. рублей</w:t>
      </w:r>
      <w:r w:rsidRPr="00D223BD">
        <w:rPr>
          <w:szCs w:val="28"/>
        </w:rPr>
        <w:t>.</w:t>
      </w:r>
    </w:p>
    <w:p w:rsidR="00D223BD" w:rsidRDefault="00D223BD" w:rsidP="009A7BDD">
      <w:pPr>
        <w:spacing w:line="240" w:lineRule="auto"/>
        <w:ind w:firstLine="567"/>
        <w:rPr>
          <w:szCs w:val="28"/>
        </w:rPr>
      </w:pPr>
      <w:proofErr w:type="gramStart"/>
      <w:r w:rsidRPr="00D223BD">
        <w:rPr>
          <w:szCs w:val="28"/>
        </w:rPr>
        <w:t>Согласно представленной отчетности</w:t>
      </w:r>
      <w:r w:rsidR="0059190D">
        <w:rPr>
          <w:szCs w:val="28"/>
        </w:rPr>
        <w:t>,</w:t>
      </w:r>
      <w:r w:rsidRPr="00D223BD">
        <w:rPr>
          <w:szCs w:val="28"/>
        </w:rPr>
        <w:t xml:space="preserve"> расходы по резервному фонду  за </w:t>
      </w:r>
      <w:r w:rsidR="0022344A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4D2CB7">
        <w:rPr>
          <w:szCs w:val="28"/>
        </w:rPr>
        <w:t>8</w:t>
      </w:r>
      <w:r w:rsidRPr="00D223BD">
        <w:rPr>
          <w:szCs w:val="28"/>
        </w:rPr>
        <w:t xml:space="preserve"> года </w:t>
      </w:r>
      <w:r w:rsidR="0022344A">
        <w:rPr>
          <w:szCs w:val="28"/>
        </w:rPr>
        <w:t>составили 12,0 тыс. рублей</w:t>
      </w:r>
      <w:r w:rsidR="0059190D">
        <w:rPr>
          <w:szCs w:val="28"/>
        </w:rPr>
        <w:t xml:space="preserve"> или 12%. Сог</w:t>
      </w:r>
      <w:r w:rsidR="00DC5575">
        <w:rPr>
          <w:szCs w:val="28"/>
        </w:rPr>
        <w:t>ласно распоряжению администрации Стародубского муниципального района от 09.08.2018г №272-р, денежные средства из резервного фонда выделены на оказание материальной помощи жителю района.</w:t>
      </w:r>
      <w:proofErr w:type="gramEnd"/>
    </w:p>
    <w:p w:rsidR="009A7BDD" w:rsidRPr="00D223BD" w:rsidRDefault="009A7BDD" w:rsidP="009A7BDD">
      <w:pPr>
        <w:spacing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Исполнение </w:t>
      </w:r>
      <w:r w:rsidR="007D6D57">
        <w:rPr>
          <w:rFonts w:eastAsiaTheme="minorHAnsi" w:cstheme="minorBidi"/>
          <w:b/>
          <w:bCs/>
          <w:szCs w:val="28"/>
          <w:lang w:eastAsia="en-US"/>
        </w:rPr>
        <w:t>муниципальных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программ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9A7BDD">
        <w:rPr>
          <w:szCs w:val="28"/>
        </w:rPr>
        <w:t>2</w:t>
      </w:r>
      <w:r w:rsidRPr="00D223BD">
        <w:rPr>
          <w:szCs w:val="28"/>
        </w:rPr>
        <w:t>.12.201</w:t>
      </w:r>
      <w:r w:rsidR="009A7BDD">
        <w:rPr>
          <w:szCs w:val="28"/>
        </w:rPr>
        <w:t>7</w:t>
      </w:r>
      <w:r w:rsidRPr="00D223BD">
        <w:rPr>
          <w:szCs w:val="28"/>
        </w:rPr>
        <w:t>г. №</w:t>
      </w:r>
      <w:r w:rsidR="009A7BDD">
        <w:rPr>
          <w:szCs w:val="28"/>
        </w:rPr>
        <w:t>401</w:t>
      </w:r>
      <w:r w:rsidRPr="00D223BD">
        <w:rPr>
          <w:szCs w:val="28"/>
        </w:rPr>
        <w:t xml:space="preserve"> «О бюджете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на 201</w:t>
      </w:r>
      <w:r w:rsidR="009A7BDD">
        <w:rPr>
          <w:szCs w:val="28"/>
        </w:rPr>
        <w:t>8</w:t>
      </w:r>
      <w:r w:rsidRPr="00D223BD">
        <w:rPr>
          <w:szCs w:val="28"/>
        </w:rPr>
        <w:t xml:space="preserve"> год и на плановый период 201</w:t>
      </w:r>
      <w:r w:rsidR="009A7BDD">
        <w:rPr>
          <w:szCs w:val="28"/>
        </w:rPr>
        <w:t>9</w:t>
      </w:r>
      <w:r w:rsidRPr="00D223BD">
        <w:rPr>
          <w:szCs w:val="28"/>
        </w:rPr>
        <w:t xml:space="preserve"> и 20</w:t>
      </w:r>
      <w:r w:rsidR="009A7BDD">
        <w:rPr>
          <w:szCs w:val="28"/>
        </w:rPr>
        <w:t>20</w:t>
      </w:r>
      <w:r w:rsidRPr="00D223BD">
        <w:rPr>
          <w:szCs w:val="28"/>
        </w:rPr>
        <w:t xml:space="preserve"> годов» были запланированы бюджетные ассигнования на реализацию </w:t>
      </w:r>
      <w:r w:rsidR="007D6D57">
        <w:rPr>
          <w:szCs w:val="28"/>
        </w:rPr>
        <w:t>5</w:t>
      </w:r>
      <w:r w:rsidRPr="00D223BD">
        <w:rPr>
          <w:szCs w:val="28"/>
        </w:rPr>
        <w:t xml:space="preserve"> муниципальных программ: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«Реализация полномочий администрации Стародубского муниципального района на 201</w:t>
      </w:r>
      <w:r w:rsidR="009A7BDD">
        <w:rPr>
          <w:szCs w:val="28"/>
        </w:rPr>
        <w:t>8</w:t>
      </w:r>
      <w:r w:rsidRPr="000D7A86">
        <w:rPr>
          <w:szCs w:val="28"/>
        </w:rPr>
        <w:t>-20</w:t>
      </w:r>
      <w:r w:rsidR="009A7BDD">
        <w:rPr>
          <w:szCs w:val="28"/>
        </w:rPr>
        <w:t>20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 «Управление муниципальной собственностью Стародубского муниципального района 201</w:t>
      </w:r>
      <w:r w:rsidR="009A7BDD">
        <w:rPr>
          <w:szCs w:val="28"/>
        </w:rPr>
        <w:t>8</w:t>
      </w:r>
      <w:r w:rsidRPr="000D7A86">
        <w:rPr>
          <w:szCs w:val="28"/>
        </w:rPr>
        <w:t>-20</w:t>
      </w:r>
      <w:r w:rsidR="009A7BDD">
        <w:rPr>
          <w:szCs w:val="28"/>
        </w:rPr>
        <w:t>20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«Управление муниципальными финансами Стародубского муниципального района 201</w:t>
      </w:r>
      <w:r w:rsidR="009A7BDD">
        <w:rPr>
          <w:szCs w:val="28"/>
        </w:rPr>
        <w:t>8</w:t>
      </w:r>
      <w:r w:rsidRPr="000D7A86">
        <w:rPr>
          <w:szCs w:val="28"/>
        </w:rPr>
        <w:t>-20</w:t>
      </w:r>
      <w:r w:rsidR="009A7BDD">
        <w:rPr>
          <w:szCs w:val="28"/>
        </w:rPr>
        <w:t>20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  «Развитие образования Стародубского муниципального района 201</w:t>
      </w:r>
      <w:r w:rsidR="009A7BDD">
        <w:rPr>
          <w:szCs w:val="28"/>
        </w:rPr>
        <w:t>8</w:t>
      </w:r>
      <w:r w:rsidRPr="000D7A86">
        <w:rPr>
          <w:szCs w:val="28"/>
        </w:rPr>
        <w:t>-20</w:t>
      </w:r>
      <w:r w:rsidR="009A7BDD">
        <w:rPr>
          <w:szCs w:val="28"/>
        </w:rPr>
        <w:t>20</w:t>
      </w:r>
      <w:r w:rsidRPr="000D7A86">
        <w:rPr>
          <w:szCs w:val="28"/>
        </w:rPr>
        <w:t xml:space="preserve">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«Развитие культуры и сохранение культурного наследия Стародубского муниципального района 201</w:t>
      </w:r>
      <w:r w:rsidR="009A7BDD">
        <w:rPr>
          <w:szCs w:val="28"/>
        </w:rPr>
        <w:t>8</w:t>
      </w:r>
      <w:r w:rsidRPr="000D7A86">
        <w:rPr>
          <w:szCs w:val="28"/>
        </w:rPr>
        <w:t>-20</w:t>
      </w:r>
      <w:r w:rsidR="009A7BDD">
        <w:rPr>
          <w:szCs w:val="28"/>
        </w:rPr>
        <w:t>20</w:t>
      </w:r>
      <w:r w:rsidRPr="000D7A86">
        <w:rPr>
          <w:szCs w:val="28"/>
        </w:rPr>
        <w:t xml:space="preserve"> годы».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Общая сумма расходов по </w:t>
      </w:r>
      <w:r w:rsidR="000D7A86">
        <w:rPr>
          <w:szCs w:val="28"/>
        </w:rPr>
        <w:t>муниципальным</w:t>
      </w:r>
      <w:r w:rsidRPr="00D223BD">
        <w:rPr>
          <w:szCs w:val="28"/>
        </w:rPr>
        <w:t xml:space="preserve"> программам утверждена с учетом изменений в размере </w:t>
      </w:r>
      <w:r w:rsidR="00F7099B">
        <w:rPr>
          <w:szCs w:val="28"/>
        </w:rPr>
        <w:t>371533,5</w:t>
      </w:r>
      <w:r w:rsidRPr="00D223BD">
        <w:rPr>
          <w:szCs w:val="28"/>
        </w:rPr>
        <w:t xml:space="preserve"> тыс. рублей, что составляет </w:t>
      </w:r>
      <w:r w:rsidR="00AA69C0">
        <w:rPr>
          <w:szCs w:val="28"/>
        </w:rPr>
        <w:t>99,</w:t>
      </w:r>
      <w:r w:rsidR="00250AE6">
        <w:rPr>
          <w:szCs w:val="28"/>
        </w:rPr>
        <w:t>1</w:t>
      </w:r>
      <w:r w:rsidRPr="00D223BD">
        <w:rPr>
          <w:szCs w:val="28"/>
        </w:rPr>
        <w:t>% от общего объема расходов запланированных на 201</w:t>
      </w:r>
      <w:r w:rsidR="00AA69C0">
        <w:rPr>
          <w:szCs w:val="28"/>
        </w:rPr>
        <w:t>8</w:t>
      </w:r>
      <w:r w:rsidRPr="00D223BD">
        <w:rPr>
          <w:szCs w:val="28"/>
        </w:rPr>
        <w:t xml:space="preserve"> год.</w:t>
      </w:r>
    </w:p>
    <w:p w:rsidR="004A1723" w:rsidRDefault="004A1723" w:rsidP="00D223BD">
      <w:pPr>
        <w:shd w:val="clear" w:color="auto" w:fill="FFFFFF"/>
        <w:spacing w:before="120" w:after="120" w:line="240" w:lineRule="auto"/>
        <w:ind w:firstLine="0"/>
        <w:jc w:val="right"/>
        <w:rPr>
          <w:szCs w:val="28"/>
        </w:rPr>
      </w:pPr>
    </w:p>
    <w:p w:rsidR="00D223BD" w:rsidRPr="00D223BD" w:rsidRDefault="00D223BD" w:rsidP="00D223BD">
      <w:pPr>
        <w:shd w:val="clear" w:color="auto" w:fill="FFFFFF"/>
        <w:spacing w:before="120" w:after="120" w:line="240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lastRenderedPageBreak/>
        <w:t>Таблица №</w:t>
      </w:r>
      <w:r w:rsidR="000E0D1A">
        <w:rPr>
          <w:szCs w:val="28"/>
        </w:rPr>
        <w:t>9</w:t>
      </w:r>
      <w:r w:rsidRPr="00D223BD">
        <w:rPr>
          <w:szCs w:val="28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1134"/>
        <w:gridCol w:w="1008"/>
        <w:gridCol w:w="1008"/>
        <w:gridCol w:w="1169"/>
      </w:tblGrid>
      <w:tr w:rsidR="00D223BD" w:rsidRPr="00D223BD" w:rsidTr="00D223BD">
        <w:trPr>
          <w:trHeight w:val="138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9A7BD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</w:t>
            </w:r>
            <w:r w:rsidR="000D7A86">
              <w:rPr>
                <w:b/>
                <w:bCs/>
                <w:color w:val="000000"/>
                <w:sz w:val="20"/>
              </w:rPr>
              <w:t>ая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0D7A86">
              <w:rPr>
                <w:b/>
                <w:bCs/>
                <w:color w:val="000000"/>
                <w:sz w:val="20"/>
              </w:rPr>
              <w:t>бюджетная роспись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9A7BDD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4A172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Кассовое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4A1723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9A7BDD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4A172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Кассовое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4A1723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9A7BDD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уточненной бюджет-ной росписи</w:t>
            </w:r>
          </w:p>
        </w:tc>
      </w:tr>
      <w:tr w:rsidR="00D223BD" w:rsidRPr="00D223BD" w:rsidTr="00D223BD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AA69C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«Реализация полномочий администрации Стародубского муниципального района 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3D791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709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</w:tr>
      <w:tr w:rsidR="00D223BD" w:rsidRPr="00D223BD" w:rsidTr="00D223BD">
        <w:trPr>
          <w:trHeight w:val="4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AA69C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муниципальной собственностью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709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D223BD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AA69C0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муниципальными финансами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7C736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7099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AA69C0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образования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7C736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8D5FE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7C736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F7099B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AA69C0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культуры и сохранение культурного наследия Стародубского муниципального района 201</w:t>
            </w:r>
            <w:r w:rsidR="00AA69C0">
              <w:rPr>
                <w:szCs w:val="28"/>
              </w:rPr>
              <w:t>8</w:t>
            </w:r>
            <w:r w:rsidRPr="000D7A86">
              <w:rPr>
                <w:szCs w:val="28"/>
              </w:rPr>
              <w:t>-20</w:t>
            </w:r>
            <w:r w:rsidR="00AA69C0">
              <w:rPr>
                <w:szCs w:val="28"/>
              </w:rPr>
              <w:t>20</w:t>
            </w:r>
            <w:r w:rsidRPr="000D7A86">
              <w:rPr>
                <w:szCs w:val="28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7C736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8D5FE0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7C736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F7099B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D223BD" w:rsidRPr="00D223BD" w:rsidTr="00D223BD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7C736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371533,5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8D5FE0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7C736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F7099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</w:t>
            </w:r>
          </w:p>
        </w:tc>
      </w:tr>
    </w:tbl>
    <w:p w:rsidR="00D223BD" w:rsidRPr="00D223BD" w:rsidRDefault="00D223BD" w:rsidP="00D223BD">
      <w:pPr>
        <w:spacing w:after="200"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F7099B" w:rsidP="00F7099B">
      <w:pPr>
        <w:spacing w:after="200" w:line="240" w:lineRule="auto"/>
        <w:rPr>
          <w:sz w:val="24"/>
          <w:szCs w:val="24"/>
        </w:rPr>
      </w:pPr>
      <w:r>
        <w:rPr>
          <w:rFonts w:eastAsiaTheme="minorHAnsi" w:cstheme="minorBidi"/>
          <w:szCs w:val="28"/>
          <w:lang w:eastAsia="en-US"/>
        </w:rPr>
        <w:t>За 9 месяцев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201</w:t>
      </w:r>
      <w:r w:rsidR="00AA69C0">
        <w:rPr>
          <w:rFonts w:eastAsiaTheme="minorHAnsi" w:cstheme="minorBidi"/>
          <w:szCs w:val="28"/>
          <w:lang w:eastAsia="en-US"/>
        </w:rPr>
        <w:t>8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года  кассовое исполнение по программам составило </w:t>
      </w:r>
      <w:r>
        <w:rPr>
          <w:rFonts w:eastAsiaTheme="minorHAnsi" w:cstheme="minorBidi"/>
          <w:szCs w:val="28"/>
          <w:lang w:eastAsia="en-US"/>
        </w:rPr>
        <w:t>257732,1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>
        <w:rPr>
          <w:rFonts w:eastAsiaTheme="minorHAnsi" w:cstheme="minorBidi"/>
          <w:szCs w:val="28"/>
          <w:lang w:eastAsia="en-US"/>
        </w:rPr>
        <w:t>69,4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% от уточненной бюджетной росписи, что выше аналогичного периода прошлого года на </w:t>
      </w:r>
      <w:r>
        <w:rPr>
          <w:rFonts w:eastAsiaTheme="minorHAnsi" w:cstheme="minorBidi"/>
          <w:szCs w:val="28"/>
          <w:lang w:eastAsia="en-US"/>
        </w:rPr>
        <w:t>45295,6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тыс. рублей, или на </w:t>
      </w:r>
      <w:r>
        <w:rPr>
          <w:rFonts w:eastAsiaTheme="minorHAnsi" w:cstheme="minorBidi"/>
          <w:szCs w:val="28"/>
          <w:lang w:eastAsia="en-US"/>
        </w:rPr>
        <w:t>121,3</w:t>
      </w:r>
      <w:r w:rsidR="00D223BD" w:rsidRPr="00D223BD">
        <w:rPr>
          <w:rFonts w:eastAsiaTheme="minorHAnsi" w:cstheme="minorBidi"/>
          <w:szCs w:val="28"/>
          <w:lang w:eastAsia="en-US"/>
        </w:rPr>
        <w:t>%.</w:t>
      </w:r>
      <w:r w:rsidR="00D223BD"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Бухгалтерская отчетность бюджетных учреждений С</w:t>
      </w:r>
      <w:r w:rsidR="009412D1"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за </w:t>
      </w:r>
      <w:r w:rsidR="00F7099B">
        <w:rPr>
          <w:b/>
          <w:bCs/>
          <w:szCs w:val="28"/>
        </w:rPr>
        <w:t>9 месяцев</w:t>
      </w:r>
      <w:r w:rsidRPr="00D223BD">
        <w:rPr>
          <w:b/>
          <w:bCs/>
          <w:szCs w:val="28"/>
        </w:rPr>
        <w:t xml:space="preserve"> 201</w:t>
      </w:r>
      <w:r w:rsidR="00AA69C0">
        <w:rPr>
          <w:b/>
          <w:bCs/>
          <w:szCs w:val="28"/>
        </w:rPr>
        <w:t>8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течение </w:t>
      </w:r>
      <w:r w:rsidR="00F7099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AA69C0">
        <w:rPr>
          <w:szCs w:val="28"/>
        </w:rPr>
        <w:t>8</w:t>
      </w:r>
      <w:r w:rsidRPr="00D223BD">
        <w:rPr>
          <w:szCs w:val="28"/>
        </w:rPr>
        <w:t xml:space="preserve"> года бюджетные учреждения получали финансовое обеспечение в виде: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субсидии на выполнение муниципального задания;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субсидий на иные цели;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собственные доходы учреждения.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</w:t>
      </w:r>
      <w:r w:rsidR="00F7099B">
        <w:rPr>
          <w:szCs w:val="28"/>
        </w:rPr>
        <w:t>9 месяцев</w:t>
      </w:r>
      <w:r w:rsidRPr="00D223BD">
        <w:rPr>
          <w:szCs w:val="28"/>
        </w:rPr>
        <w:t xml:space="preserve"> 201</w:t>
      </w:r>
      <w:r w:rsidR="00AA69C0">
        <w:rPr>
          <w:szCs w:val="28"/>
        </w:rPr>
        <w:t>8</w:t>
      </w:r>
      <w:r w:rsidRPr="00D223BD">
        <w:rPr>
          <w:szCs w:val="28"/>
        </w:rPr>
        <w:t xml:space="preserve"> года финансовое обеспечение бюджетных учреждений С</w:t>
      </w:r>
      <w:r w:rsidR="009412D1">
        <w:rPr>
          <w:szCs w:val="28"/>
        </w:rPr>
        <w:t>тародубского</w:t>
      </w:r>
      <w:r w:rsidRPr="00D223BD">
        <w:rPr>
          <w:szCs w:val="28"/>
        </w:rPr>
        <w:t xml:space="preserve"> района составило </w:t>
      </w:r>
      <w:r w:rsidR="009F1B68">
        <w:rPr>
          <w:szCs w:val="28"/>
        </w:rPr>
        <w:t>133047,0</w:t>
      </w:r>
      <w:r w:rsidRPr="009F1B68">
        <w:rPr>
          <w:szCs w:val="28"/>
        </w:rPr>
        <w:t xml:space="preserve"> тыс. рублей, или </w:t>
      </w:r>
      <w:r w:rsidR="009F1B68">
        <w:rPr>
          <w:szCs w:val="28"/>
        </w:rPr>
        <w:t>60,4</w:t>
      </w:r>
      <w:r w:rsidRPr="009F1B68">
        <w:rPr>
          <w:szCs w:val="28"/>
        </w:rPr>
        <w:t xml:space="preserve">% к утвержденным плановым назначениям, что </w:t>
      </w:r>
      <w:r w:rsidR="009F1B68">
        <w:rPr>
          <w:szCs w:val="28"/>
        </w:rPr>
        <w:t>выше</w:t>
      </w:r>
      <w:r w:rsidRPr="009F1B68">
        <w:rPr>
          <w:szCs w:val="28"/>
        </w:rPr>
        <w:t xml:space="preserve"> аналогичного периода прошлого года на </w:t>
      </w:r>
      <w:r w:rsidR="009F1B68">
        <w:rPr>
          <w:szCs w:val="28"/>
        </w:rPr>
        <w:t>9733,1</w:t>
      </w:r>
      <w:r w:rsidRPr="009F1B68">
        <w:rPr>
          <w:szCs w:val="28"/>
        </w:rPr>
        <w:t xml:space="preserve"> тыс. рублей, или на </w:t>
      </w:r>
      <w:r w:rsidR="009F1B68">
        <w:rPr>
          <w:szCs w:val="28"/>
        </w:rPr>
        <w:t>107,9</w:t>
      </w:r>
      <w:r w:rsidRPr="009F1B68">
        <w:rPr>
          <w:szCs w:val="28"/>
        </w:rPr>
        <w:t>%</w:t>
      </w:r>
      <w:r w:rsidRPr="00D223BD">
        <w:rPr>
          <w:szCs w:val="28"/>
        </w:rPr>
        <w:t>.</w:t>
      </w:r>
    </w:p>
    <w:p w:rsidR="00D40CF8" w:rsidRDefault="00D40CF8" w:rsidP="00D223BD">
      <w:pPr>
        <w:spacing w:line="240" w:lineRule="auto"/>
        <w:jc w:val="right"/>
        <w:rPr>
          <w:szCs w:val="28"/>
        </w:rPr>
      </w:pP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0E0D1A">
        <w:rPr>
          <w:szCs w:val="28"/>
        </w:rPr>
        <w:t>0</w:t>
      </w:r>
      <w:r w:rsidRPr="00D223BD">
        <w:rPr>
          <w:szCs w:val="28"/>
        </w:rPr>
        <w:t xml:space="preserve"> (тыс. рублей)</w:t>
      </w:r>
    </w:p>
    <w:tbl>
      <w:tblPr>
        <w:tblW w:w="968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1085"/>
        <w:gridCol w:w="1078"/>
        <w:gridCol w:w="1190"/>
        <w:gridCol w:w="567"/>
        <w:gridCol w:w="1126"/>
        <w:gridCol w:w="1031"/>
      </w:tblGrid>
      <w:tr w:rsidR="00D223BD" w:rsidRPr="00D223BD" w:rsidTr="0057051A">
        <w:trPr>
          <w:trHeight w:val="1080"/>
        </w:trPr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Финансовое обеспечение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F7099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</w:t>
            </w:r>
            <w:r w:rsidR="00F7099B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>201</w:t>
            </w:r>
            <w:r w:rsidR="00B12F26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0B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Утверж-дено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плановых назначени</w:t>
            </w:r>
            <w:r w:rsidRPr="00D223BD">
              <w:rPr>
                <w:b/>
                <w:bCs/>
                <w:color w:val="000000"/>
                <w:sz w:val="20"/>
              </w:rPr>
              <w:lastRenderedPageBreak/>
              <w:t>й</w:t>
            </w:r>
          </w:p>
          <w:p w:rsidR="00D223BD" w:rsidRPr="0037080B" w:rsidRDefault="00D223BD" w:rsidP="0037080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F7099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lastRenderedPageBreak/>
              <w:t xml:space="preserve">Исполнено за </w:t>
            </w:r>
            <w:r w:rsidR="00F7099B">
              <w:rPr>
                <w:b/>
                <w:bCs/>
                <w:color w:val="000000"/>
                <w:sz w:val="20"/>
              </w:rPr>
              <w:t>9 мес.</w:t>
            </w:r>
            <w:r w:rsidRPr="00D223BD">
              <w:rPr>
                <w:b/>
                <w:bCs/>
                <w:color w:val="000000"/>
                <w:sz w:val="20"/>
              </w:rPr>
              <w:t xml:space="preserve"> 201</w:t>
            </w:r>
            <w:r w:rsidR="00B12F26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</w:t>
            </w:r>
            <w:r w:rsidRPr="00D223BD">
              <w:rPr>
                <w:b/>
                <w:bCs/>
                <w:color w:val="000000"/>
                <w:sz w:val="20"/>
              </w:rPr>
              <w:lastRenderedPageBreak/>
              <w:t>я</w:t>
            </w:r>
            <w:proofErr w:type="gramEnd"/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F7099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lastRenderedPageBreak/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F7099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B07FF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F7099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r w:rsidRPr="00D223BD">
              <w:rPr>
                <w:b/>
                <w:bCs/>
                <w:color w:val="000000"/>
                <w:sz w:val="20"/>
              </w:rPr>
              <w:lastRenderedPageBreak/>
              <w:t>201</w:t>
            </w:r>
            <w:r w:rsidR="00B07FF7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F7099B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lastRenderedPageBreak/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F7099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>.201</w:t>
            </w:r>
            <w:r w:rsidR="00B07FF7">
              <w:rPr>
                <w:b/>
                <w:bCs/>
                <w:color w:val="000000"/>
                <w:sz w:val="20"/>
              </w:rPr>
              <w:t>8</w:t>
            </w:r>
            <w:r w:rsidRPr="00D223BD">
              <w:rPr>
                <w:b/>
                <w:bCs/>
                <w:color w:val="000000"/>
                <w:sz w:val="20"/>
              </w:rPr>
              <w:t xml:space="preserve">г. к </w:t>
            </w:r>
            <w:r w:rsidR="00F7099B">
              <w:rPr>
                <w:b/>
                <w:bCs/>
                <w:color w:val="000000"/>
                <w:sz w:val="20"/>
              </w:rPr>
              <w:t>9 мес</w:t>
            </w:r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r w:rsidRPr="00D223BD">
              <w:rPr>
                <w:b/>
                <w:bCs/>
                <w:color w:val="000000"/>
                <w:sz w:val="20"/>
              </w:rPr>
              <w:lastRenderedPageBreak/>
              <w:t>201</w:t>
            </w:r>
            <w:r w:rsidR="00B07FF7">
              <w:rPr>
                <w:b/>
                <w:bCs/>
                <w:color w:val="000000"/>
                <w:sz w:val="20"/>
              </w:rPr>
              <w:t>7</w:t>
            </w:r>
            <w:r w:rsidRPr="00D223BD">
              <w:rPr>
                <w:b/>
                <w:bCs/>
                <w:color w:val="000000"/>
                <w:sz w:val="20"/>
              </w:rPr>
              <w:t>г., %</w:t>
            </w:r>
          </w:p>
        </w:tc>
      </w:tr>
      <w:tr w:rsidR="00D223BD" w:rsidRPr="00D223BD" w:rsidTr="0057051A">
        <w:trPr>
          <w:trHeight w:val="503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lastRenderedPageBreak/>
              <w:t>субсидии на выполнение муниципального задания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1436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153110,4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210265,5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B07FF7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D223BD" w:rsidRPr="00D223BD" w:rsidTr="0057051A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E3991" w:rsidP="00CE3991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</w:t>
            </w:r>
            <w:r w:rsidR="00D223BD" w:rsidRPr="00D223BD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D223BD" w:rsidRPr="00D223BD">
              <w:rPr>
                <w:color w:val="000000"/>
                <w:sz w:val="24"/>
                <w:szCs w:val="24"/>
              </w:rPr>
              <w:t>на иные цели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1436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1436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1436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D223BD" w:rsidRPr="00D223BD" w:rsidTr="0057051A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81436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F350E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D223BD" w:rsidRPr="00D223BD" w:rsidTr="0057051A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814366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161904,2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F350E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230915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F350E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165144,6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F350E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F350EB" w:rsidP="00B07FF7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F350E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Кредиторская задолженность по состоянию на 01.</w:t>
      </w:r>
      <w:r w:rsidR="00F350EB">
        <w:rPr>
          <w:szCs w:val="28"/>
        </w:rPr>
        <w:t>10</w:t>
      </w:r>
      <w:r w:rsidRPr="00D223BD">
        <w:rPr>
          <w:szCs w:val="28"/>
        </w:rPr>
        <w:t>.201</w:t>
      </w:r>
      <w:r w:rsidR="00B07FF7">
        <w:rPr>
          <w:szCs w:val="28"/>
        </w:rPr>
        <w:t>8</w:t>
      </w:r>
      <w:r w:rsidRPr="00D223BD">
        <w:rPr>
          <w:szCs w:val="28"/>
        </w:rPr>
        <w:t xml:space="preserve">г. </w:t>
      </w:r>
      <w:r w:rsidR="00464478">
        <w:rPr>
          <w:szCs w:val="28"/>
        </w:rPr>
        <w:t xml:space="preserve">составила </w:t>
      </w:r>
      <w:r w:rsidR="003E5B17">
        <w:rPr>
          <w:szCs w:val="28"/>
        </w:rPr>
        <w:t>360,2</w:t>
      </w:r>
      <w:r w:rsidR="00464478">
        <w:rPr>
          <w:szCs w:val="28"/>
        </w:rPr>
        <w:t xml:space="preserve"> тыс. рублей</w:t>
      </w:r>
      <w:r w:rsidRPr="00D223BD">
        <w:rPr>
          <w:szCs w:val="28"/>
        </w:rPr>
        <w:t xml:space="preserve">, </w:t>
      </w:r>
      <w:r w:rsidR="003E5B17">
        <w:rPr>
          <w:szCs w:val="28"/>
        </w:rPr>
        <w:t>увеличившись</w:t>
      </w:r>
      <w:r w:rsidRPr="00D223BD">
        <w:rPr>
          <w:szCs w:val="28"/>
        </w:rPr>
        <w:t xml:space="preserve"> к аналогичному периоду прошлого года </w:t>
      </w:r>
      <w:r w:rsidR="00464478">
        <w:rPr>
          <w:szCs w:val="28"/>
        </w:rPr>
        <w:t xml:space="preserve">на </w:t>
      </w:r>
      <w:r w:rsidR="003E5B17">
        <w:rPr>
          <w:szCs w:val="28"/>
        </w:rPr>
        <w:t>100,0%</w:t>
      </w:r>
      <w:r w:rsidRPr="00D223BD">
        <w:rPr>
          <w:szCs w:val="28"/>
        </w:rPr>
        <w:t>.</w:t>
      </w:r>
    </w:p>
    <w:p w:rsidR="00D223BD" w:rsidRPr="002323D1" w:rsidRDefault="002323D1" w:rsidP="00464478">
      <w:pPr>
        <w:tabs>
          <w:tab w:val="left" w:pos="1024"/>
          <w:tab w:val="center" w:pos="4961"/>
        </w:tabs>
        <w:spacing w:line="240" w:lineRule="auto"/>
        <w:ind w:firstLine="567"/>
        <w:rPr>
          <w:sz w:val="24"/>
          <w:szCs w:val="24"/>
        </w:rPr>
      </w:pPr>
      <w:r>
        <w:rPr>
          <w:b/>
          <w:bCs/>
          <w:szCs w:val="28"/>
        </w:rPr>
        <w:tab/>
      </w:r>
      <w:r w:rsidRPr="002323D1">
        <w:rPr>
          <w:bCs/>
          <w:szCs w:val="28"/>
        </w:rPr>
        <w:t>Дебиторская задолженность</w:t>
      </w:r>
      <w:r w:rsidR="00460556">
        <w:rPr>
          <w:bCs/>
          <w:szCs w:val="28"/>
        </w:rPr>
        <w:t xml:space="preserve"> по состоянию на 01.</w:t>
      </w:r>
      <w:r w:rsidR="003E5B17">
        <w:rPr>
          <w:bCs/>
          <w:szCs w:val="28"/>
        </w:rPr>
        <w:t>10</w:t>
      </w:r>
      <w:r w:rsidR="00460556">
        <w:rPr>
          <w:bCs/>
          <w:szCs w:val="28"/>
        </w:rPr>
        <w:t>.201</w:t>
      </w:r>
      <w:r w:rsidR="006903F1">
        <w:rPr>
          <w:bCs/>
          <w:szCs w:val="28"/>
        </w:rPr>
        <w:t>8</w:t>
      </w:r>
      <w:r w:rsidR="00460556">
        <w:rPr>
          <w:bCs/>
          <w:szCs w:val="28"/>
        </w:rPr>
        <w:t xml:space="preserve">г. составила </w:t>
      </w:r>
      <w:r w:rsidR="003E5B17">
        <w:rPr>
          <w:bCs/>
          <w:szCs w:val="28"/>
        </w:rPr>
        <w:t>595,3</w:t>
      </w:r>
      <w:r w:rsidR="006903F1">
        <w:rPr>
          <w:bCs/>
          <w:szCs w:val="28"/>
        </w:rPr>
        <w:t xml:space="preserve"> </w:t>
      </w:r>
      <w:r w:rsidR="00460556">
        <w:rPr>
          <w:bCs/>
          <w:szCs w:val="28"/>
        </w:rPr>
        <w:t>тыс. рублей, увеличившись</w:t>
      </w:r>
      <w:r w:rsidR="00464478" w:rsidRPr="00464478">
        <w:rPr>
          <w:szCs w:val="28"/>
        </w:rPr>
        <w:t xml:space="preserve"> </w:t>
      </w:r>
      <w:r w:rsidR="00464478" w:rsidRPr="00D223BD">
        <w:rPr>
          <w:szCs w:val="28"/>
        </w:rPr>
        <w:t>к аналогичному периоду прошлого года</w:t>
      </w:r>
      <w:r w:rsidR="00193E99">
        <w:rPr>
          <w:bCs/>
          <w:szCs w:val="28"/>
        </w:rPr>
        <w:t xml:space="preserve"> </w:t>
      </w:r>
      <w:r w:rsidR="003E5B17">
        <w:rPr>
          <w:bCs/>
          <w:szCs w:val="28"/>
        </w:rPr>
        <w:t>на 100,0</w:t>
      </w:r>
      <w:r w:rsidR="00464478">
        <w:rPr>
          <w:bCs/>
          <w:szCs w:val="28"/>
        </w:rPr>
        <w:t>%</w:t>
      </w:r>
      <w:r w:rsidR="006903F1">
        <w:rPr>
          <w:bCs/>
          <w:szCs w:val="28"/>
        </w:rPr>
        <w:t>.</w:t>
      </w:r>
      <w:r w:rsidRPr="002323D1">
        <w:rPr>
          <w:bCs/>
          <w:szCs w:val="28"/>
        </w:rPr>
        <w:tab/>
      </w:r>
      <w:r w:rsidR="00D223BD" w:rsidRPr="002323D1">
        <w:rPr>
          <w:bCs/>
          <w:szCs w:val="28"/>
        </w:rPr>
        <w:t> </w:t>
      </w:r>
    </w:p>
    <w:p w:rsidR="00D223BD" w:rsidRDefault="00D223BD" w:rsidP="00D223BD">
      <w:pPr>
        <w:spacing w:after="200" w:line="240" w:lineRule="auto"/>
        <w:rPr>
          <w:rFonts w:eastAsiaTheme="minorHAnsi" w:cstheme="minorBidi"/>
          <w:szCs w:val="28"/>
          <w:lang w:eastAsia="en-US"/>
        </w:rPr>
      </w:pPr>
      <w:proofErr w:type="gramStart"/>
      <w:r w:rsidRPr="00D223BD">
        <w:rPr>
          <w:rFonts w:eastAsiaTheme="minorHAnsi" w:cstheme="minorBidi"/>
          <w:szCs w:val="28"/>
          <w:lang w:eastAsia="en-US"/>
        </w:rPr>
        <w:t>Проведенным экспертно-аналитическим мероприятием «Экспертиза исполнения бюджета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 за </w:t>
      </w:r>
      <w:r w:rsidR="003E5B17">
        <w:rPr>
          <w:rFonts w:eastAsiaTheme="minorHAnsi" w:cstheme="minorBidi"/>
          <w:szCs w:val="28"/>
          <w:lang w:eastAsia="en-US"/>
        </w:rPr>
        <w:t>9 месяцев</w:t>
      </w:r>
      <w:r w:rsidRPr="00D223BD">
        <w:rPr>
          <w:rFonts w:eastAsiaTheme="minorHAnsi" w:cstheme="minorBidi"/>
          <w:szCs w:val="28"/>
          <w:lang w:eastAsia="en-US"/>
        </w:rPr>
        <w:t xml:space="preserve"> 201</w:t>
      </w:r>
      <w:r w:rsidR="006903F1">
        <w:rPr>
          <w:rFonts w:eastAsiaTheme="minorHAnsi" w:cstheme="minorBidi"/>
          <w:szCs w:val="28"/>
          <w:lang w:eastAsia="en-US"/>
        </w:rPr>
        <w:t>8</w:t>
      </w:r>
      <w:r w:rsidRPr="00D223BD">
        <w:rPr>
          <w:rFonts w:eastAsiaTheme="minorHAnsi" w:cstheme="minorBidi"/>
          <w:szCs w:val="28"/>
          <w:lang w:eastAsia="en-US"/>
        </w:rPr>
        <w:t xml:space="preserve"> года» позволяет </w:t>
      </w:r>
      <w:r w:rsidR="00B00847">
        <w:rPr>
          <w:rFonts w:eastAsiaTheme="minorHAnsi" w:cstheme="minorBidi"/>
          <w:szCs w:val="28"/>
          <w:lang w:eastAsia="en-US"/>
        </w:rPr>
        <w:t>сделать вывод о том, что</w:t>
      </w:r>
      <w:r w:rsidRPr="00D223BD">
        <w:rPr>
          <w:rFonts w:eastAsiaTheme="minorHAnsi" w:cstheme="minorBidi"/>
          <w:sz w:val="14"/>
          <w:szCs w:val="14"/>
          <w:lang w:eastAsia="en-US"/>
        </w:rPr>
        <w:t xml:space="preserve">  </w:t>
      </w:r>
      <w:r w:rsidR="00B00847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>тчет подготовлен в рамках полномочий администрации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и не противоречит действующему законодательству и муниципальным правовым актам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района, а так 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B00847" w:rsidRPr="00B00847" w:rsidRDefault="00B00847" w:rsidP="00B00847">
      <w:pPr>
        <w:spacing w:after="200" w:line="240" w:lineRule="auto"/>
        <w:jc w:val="center"/>
        <w:rPr>
          <w:rFonts w:eastAsiaTheme="minorHAnsi" w:cstheme="minorBidi"/>
          <w:b/>
          <w:szCs w:val="28"/>
          <w:lang w:eastAsia="en-US"/>
        </w:rPr>
      </w:pPr>
      <w:r w:rsidRPr="00B00847">
        <w:rPr>
          <w:rFonts w:eastAsiaTheme="minorHAnsi" w:cstheme="minorBidi"/>
          <w:b/>
          <w:szCs w:val="28"/>
          <w:lang w:eastAsia="en-US"/>
        </w:rPr>
        <w:t>Предложения</w:t>
      </w:r>
    </w:p>
    <w:p w:rsidR="00CE0CE6" w:rsidRPr="00CE0CE6" w:rsidRDefault="00B00847" w:rsidP="00F177B9">
      <w:pPr>
        <w:spacing w:line="240" w:lineRule="auto"/>
        <w:rPr>
          <w:sz w:val="24"/>
          <w:szCs w:val="24"/>
        </w:rPr>
      </w:pPr>
      <w:r>
        <w:rPr>
          <w:b/>
          <w:szCs w:val="28"/>
        </w:rPr>
        <w:t>1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Продолжать </w:t>
      </w:r>
      <w:r w:rsidR="00CE0CE6" w:rsidRPr="00CE0CE6">
        <w:rPr>
          <w:szCs w:val="28"/>
        </w:rPr>
        <w:t>проводить работу по повышению поступлений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</w:t>
      </w:r>
      <w:r w:rsidR="00CE0CE6">
        <w:rPr>
          <w:szCs w:val="28"/>
        </w:rPr>
        <w:t>ию поступлений доходов в бюджет.</w:t>
      </w:r>
    </w:p>
    <w:p w:rsidR="00CE0CE6" w:rsidRPr="00D223BD" w:rsidRDefault="00B00847" w:rsidP="00F177B9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b/>
          <w:szCs w:val="28"/>
        </w:rPr>
        <w:t>2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Проводить</w:t>
      </w:r>
      <w:r w:rsidR="00CE0CE6" w:rsidRPr="00CE0CE6">
        <w:rPr>
          <w:szCs w:val="28"/>
        </w:rPr>
        <w:t xml:space="preserve"> ежемесячный мониторинг задолженности по налоговым и неналоговым платежам</w:t>
      </w:r>
      <w:r w:rsidR="00CE0CE6">
        <w:rPr>
          <w:szCs w:val="28"/>
        </w:rPr>
        <w:t>,</w:t>
      </w:r>
      <w:r w:rsidR="00CE0CE6" w:rsidRPr="00CE0CE6">
        <w:rPr>
          <w:szCs w:val="28"/>
        </w:rPr>
        <w:t xml:space="preserve"> мониторинг уплаты НДФЛ хозяйствующими субъектами с целью выявления фактов неуплаты НДФЛ в бюджет</w:t>
      </w:r>
      <w:r w:rsidR="00CE0CE6">
        <w:rPr>
          <w:szCs w:val="28"/>
        </w:rPr>
        <w:t>.</w:t>
      </w:r>
    </w:p>
    <w:p w:rsidR="00CE0CE6" w:rsidRDefault="00B00847" w:rsidP="00F177B9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3</w:t>
      </w:r>
      <w:r w:rsidR="00D223BD" w:rsidRPr="00CE0CE6">
        <w:rPr>
          <w:rFonts w:eastAsiaTheme="minorHAnsi" w:cstheme="minorBidi"/>
          <w:b/>
          <w:szCs w:val="28"/>
          <w:lang w:eastAsia="en-US"/>
        </w:rPr>
        <w:t>.</w:t>
      </w:r>
      <w:r w:rsidR="00D223BD" w:rsidRPr="00D223BD">
        <w:rPr>
          <w:rFonts w:eastAsiaTheme="minorHAnsi" w:cstheme="minorBidi"/>
          <w:sz w:val="14"/>
          <w:szCs w:val="14"/>
          <w:lang w:eastAsia="en-US"/>
        </w:rPr>
        <w:t>  </w:t>
      </w:r>
      <w:r w:rsidR="003F0725">
        <w:rPr>
          <w:rFonts w:eastAsiaTheme="minorHAnsi" w:cstheme="minorBidi"/>
          <w:szCs w:val="28"/>
          <w:lang w:eastAsia="en-US"/>
        </w:rPr>
        <w:t>Принять максимальные меры по обеспечению достижения целевых показателей, установленных Указами Президента Российской Федерации</w:t>
      </w:r>
      <w:proofErr w:type="gramStart"/>
      <w:r w:rsidR="00D223BD" w:rsidRPr="00D223BD">
        <w:rPr>
          <w:rFonts w:eastAsiaTheme="minorHAnsi" w:cstheme="minorBidi"/>
          <w:sz w:val="14"/>
          <w:szCs w:val="14"/>
          <w:lang w:eastAsia="en-US"/>
        </w:rPr>
        <w:t> </w:t>
      </w:r>
      <w:r w:rsidR="003F0725" w:rsidRPr="003F0725">
        <w:rPr>
          <w:rFonts w:eastAsiaTheme="minorHAnsi" w:cstheme="minorBidi"/>
          <w:szCs w:val="28"/>
          <w:lang w:eastAsia="en-US"/>
        </w:rPr>
        <w:t>,</w:t>
      </w:r>
      <w:proofErr w:type="gramEnd"/>
      <w:r w:rsidR="003F0725" w:rsidRPr="003F0725">
        <w:rPr>
          <w:rFonts w:eastAsiaTheme="minorHAnsi" w:cstheme="minorBidi"/>
          <w:szCs w:val="28"/>
          <w:lang w:eastAsia="en-US"/>
        </w:rPr>
        <w:t xml:space="preserve"> и напр</w:t>
      </w:r>
      <w:r w:rsidR="003F0725">
        <w:rPr>
          <w:rFonts w:eastAsiaTheme="minorHAnsi" w:cstheme="minorBidi"/>
          <w:szCs w:val="28"/>
          <w:lang w:eastAsia="en-US"/>
        </w:rPr>
        <w:t>а</w:t>
      </w:r>
      <w:r w:rsidR="003F0725" w:rsidRPr="003F0725">
        <w:rPr>
          <w:rFonts w:eastAsiaTheme="minorHAnsi" w:cstheme="minorBidi"/>
          <w:szCs w:val="28"/>
          <w:lang w:eastAsia="en-US"/>
        </w:rPr>
        <w:t>влении на эти цели дополнительных доходный источников.</w:t>
      </w:r>
      <w:r w:rsidR="00D223BD" w:rsidRPr="003F0725">
        <w:rPr>
          <w:rFonts w:eastAsiaTheme="minorHAnsi" w:cstheme="minorBidi"/>
          <w:szCs w:val="28"/>
          <w:lang w:eastAsia="en-US"/>
        </w:rPr>
        <w:t> </w:t>
      </w:r>
    </w:p>
    <w:p w:rsidR="00D223BD" w:rsidRDefault="00B00847" w:rsidP="00F177B9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4</w:t>
      </w:r>
      <w:r w:rsidR="003F0725" w:rsidRPr="00CE0CE6">
        <w:rPr>
          <w:rFonts w:eastAsiaTheme="minorHAnsi" w:cstheme="minorBidi"/>
          <w:b/>
          <w:szCs w:val="28"/>
          <w:lang w:eastAsia="en-US"/>
        </w:rPr>
        <w:t>.</w:t>
      </w:r>
      <w:r w:rsidR="003F0725">
        <w:rPr>
          <w:rFonts w:eastAsiaTheme="minorHAnsi" w:cstheme="minorBidi"/>
          <w:szCs w:val="28"/>
          <w:lang w:eastAsia="en-US"/>
        </w:rPr>
        <w:t xml:space="preserve"> Объективно и в максимальном объеме </w:t>
      </w:r>
      <w:r w:rsidR="00CE0CE6">
        <w:rPr>
          <w:rFonts w:eastAsiaTheme="minorHAnsi" w:cstheme="minorBidi"/>
          <w:szCs w:val="28"/>
          <w:lang w:eastAsia="en-US"/>
        </w:rPr>
        <w:t xml:space="preserve">использовать </w:t>
      </w:r>
      <w:r w:rsidR="003F0725">
        <w:rPr>
          <w:rFonts w:eastAsiaTheme="minorHAnsi" w:cstheme="minorBidi"/>
          <w:szCs w:val="28"/>
          <w:lang w:eastAsia="en-US"/>
        </w:rPr>
        <w:t xml:space="preserve">средства муниципального дорожного фонда, в том числе остатков </w:t>
      </w:r>
      <w:r w:rsidR="0010361B">
        <w:rPr>
          <w:rFonts w:eastAsiaTheme="minorHAnsi" w:cstheme="minorBidi"/>
          <w:szCs w:val="28"/>
          <w:lang w:eastAsia="en-US"/>
        </w:rPr>
        <w:t xml:space="preserve"> муниципального </w:t>
      </w:r>
      <w:r w:rsidR="003F0725">
        <w:rPr>
          <w:rFonts w:eastAsiaTheme="minorHAnsi" w:cstheme="minorBidi"/>
          <w:szCs w:val="28"/>
          <w:lang w:eastAsia="en-US"/>
        </w:rPr>
        <w:t>дорожного фонда прошлых лет</w:t>
      </w:r>
      <w:r w:rsidR="00CE0CE6">
        <w:rPr>
          <w:rFonts w:eastAsiaTheme="minorHAnsi" w:cstheme="minorBidi"/>
          <w:szCs w:val="28"/>
          <w:lang w:eastAsia="en-US"/>
        </w:rPr>
        <w:t>.</w:t>
      </w:r>
      <w:r w:rsidR="00D223BD" w:rsidRPr="00D223BD">
        <w:rPr>
          <w:rFonts w:eastAsiaTheme="minorHAnsi" w:cstheme="minorBidi"/>
          <w:szCs w:val="28"/>
          <w:lang w:eastAsia="en-US"/>
        </w:rPr>
        <w:t> </w:t>
      </w:r>
    </w:p>
    <w:p w:rsidR="00CC104C" w:rsidRDefault="00CC104C" w:rsidP="00F177B9">
      <w:pPr>
        <w:spacing w:line="240" w:lineRule="auto"/>
        <w:ind w:right="-81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E0D1A" w:rsidRPr="00D223BD" w:rsidRDefault="000E0D1A" w:rsidP="00F177B9">
      <w:pPr>
        <w:spacing w:line="240" w:lineRule="auto"/>
        <w:ind w:right="-81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0" w:name="_GoBack"/>
      <w:bookmarkEnd w:id="0"/>
    </w:p>
    <w:p w:rsidR="00D223BD" w:rsidRPr="00D223BD" w:rsidRDefault="00D223BD" w:rsidP="00F177B9">
      <w:pPr>
        <w:spacing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Председатель</w:t>
      </w:r>
      <w:r w:rsidR="00CE0CE6">
        <w:rPr>
          <w:rFonts w:eastAsiaTheme="minorHAnsi" w:cstheme="minorBidi"/>
          <w:b/>
          <w:bCs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b/>
          <w:bCs/>
          <w:szCs w:val="28"/>
          <w:lang w:eastAsia="en-US"/>
        </w:rPr>
        <w:t>Контрольно-</w:t>
      </w:r>
      <w:r w:rsidR="00CE0CE6">
        <w:rPr>
          <w:rFonts w:eastAsiaTheme="minorHAnsi" w:cstheme="minorBidi"/>
          <w:b/>
          <w:bCs/>
          <w:szCs w:val="28"/>
          <w:lang w:eastAsia="en-US"/>
        </w:rPr>
        <w:t>с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четной палаты                                     </w:t>
      </w:r>
    </w:p>
    <w:p w:rsidR="00346542" w:rsidRPr="00346542" w:rsidRDefault="00D223BD" w:rsidP="00F177B9">
      <w:pPr>
        <w:spacing w:line="240" w:lineRule="auto"/>
        <w:ind w:firstLine="0"/>
        <w:rPr>
          <w:sz w:val="20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С</w:t>
      </w:r>
      <w:r w:rsidR="00613F9E">
        <w:rPr>
          <w:rFonts w:eastAsiaTheme="minorHAnsi" w:cstheme="minorBidi"/>
          <w:b/>
          <w:bCs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муниципального района                                         </w:t>
      </w:r>
      <w:r w:rsidR="008E58B5" w:rsidRPr="00CE0CE6">
        <w:rPr>
          <w:b/>
          <w:szCs w:val="28"/>
        </w:rPr>
        <w:t>Сусло Н.А</w:t>
      </w:r>
      <w:r w:rsidR="008E58B5">
        <w:rPr>
          <w:szCs w:val="28"/>
        </w:rPr>
        <w:t>.</w:t>
      </w:r>
    </w:p>
    <w:sectPr w:rsidR="00346542" w:rsidRPr="00346542" w:rsidSect="00E35E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8A" w:rsidRDefault="0096718A" w:rsidP="00E35EC1">
      <w:pPr>
        <w:spacing w:line="240" w:lineRule="auto"/>
      </w:pPr>
      <w:r>
        <w:separator/>
      </w:r>
    </w:p>
  </w:endnote>
  <w:endnote w:type="continuationSeparator" w:id="0">
    <w:p w:rsidR="0096718A" w:rsidRDefault="0096718A" w:rsidP="00E35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8A" w:rsidRDefault="0096718A" w:rsidP="00E35EC1">
      <w:pPr>
        <w:spacing w:line="240" w:lineRule="auto"/>
      </w:pPr>
      <w:r>
        <w:separator/>
      </w:r>
    </w:p>
  </w:footnote>
  <w:footnote w:type="continuationSeparator" w:id="0">
    <w:p w:rsidR="0096718A" w:rsidRDefault="0096718A" w:rsidP="00E35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97770"/>
      <w:docPartObj>
        <w:docPartGallery w:val="Page Numbers (Top of Page)"/>
        <w:docPartUnique/>
      </w:docPartObj>
    </w:sdtPr>
    <w:sdtContent>
      <w:p w:rsidR="00814366" w:rsidRDefault="008143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1A">
          <w:rPr>
            <w:noProof/>
          </w:rPr>
          <w:t>20</w:t>
        </w:r>
        <w:r>
          <w:fldChar w:fldCharType="end"/>
        </w:r>
      </w:p>
    </w:sdtContent>
  </w:sdt>
  <w:p w:rsidR="00814366" w:rsidRDefault="008143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E"/>
    <w:rsid w:val="0000559C"/>
    <w:rsid w:val="0000630C"/>
    <w:rsid w:val="0000687E"/>
    <w:rsid w:val="000212E5"/>
    <w:rsid w:val="0002363A"/>
    <w:rsid w:val="00032020"/>
    <w:rsid w:val="000374E9"/>
    <w:rsid w:val="00046B05"/>
    <w:rsid w:val="0005405E"/>
    <w:rsid w:val="000544D7"/>
    <w:rsid w:val="00062822"/>
    <w:rsid w:val="000774D9"/>
    <w:rsid w:val="00081B5D"/>
    <w:rsid w:val="00085A4A"/>
    <w:rsid w:val="00085E42"/>
    <w:rsid w:val="000A1647"/>
    <w:rsid w:val="000A1F8B"/>
    <w:rsid w:val="000A5380"/>
    <w:rsid w:val="000B3CDA"/>
    <w:rsid w:val="000C7E5E"/>
    <w:rsid w:val="000D43C9"/>
    <w:rsid w:val="000D7A86"/>
    <w:rsid w:val="000E0D1A"/>
    <w:rsid w:val="000E3F3A"/>
    <w:rsid w:val="000E792B"/>
    <w:rsid w:val="000F0B86"/>
    <w:rsid w:val="0010361B"/>
    <w:rsid w:val="00111A8C"/>
    <w:rsid w:val="00115076"/>
    <w:rsid w:val="00116F72"/>
    <w:rsid w:val="00121B8F"/>
    <w:rsid w:val="00122DFC"/>
    <w:rsid w:val="00123910"/>
    <w:rsid w:val="00134163"/>
    <w:rsid w:val="00145121"/>
    <w:rsid w:val="00145E17"/>
    <w:rsid w:val="00146C25"/>
    <w:rsid w:val="00151F83"/>
    <w:rsid w:val="00155FA7"/>
    <w:rsid w:val="0016336D"/>
    <w:rsid w:val="00164A9C"/>
    <w:rsid w:val="00180FD2"/>
    <w:rsid w:val="00183443"/>
    <w:rsid w:val="00192B72"/>
    <w:rsid w:val="00193E99"/>
    <w:rsid w:val="00194BFD"/>
    <w:rsid w:val="001A0663"/>
    <w:rsid w:val="001A7CD8"/>
    <w:rsid w:val="001B0D7F"/>
    <w:rsid w:val="001C1D91"/>
    <w:rsid w:val="001C26DD"/>
    <w:rsid w:val="001C7F84"/>
    <w:rsid w:val="001D39F7"/>
    <w:rsid w:val="001F23E7"/>
    <w:rsid w:val="002027FE"/>
    <w:rsid w:val="002041FF"/>
    <w:rsid w:val="00212FA7"/>
    <w:rsid w:val="00216BBC"/>
    <w:rsid w:val="0022344A"/>
    <w:rsid w:val="0023032B"/>
    <w:rsid w:val="002323D1"/>
    <w:rsid w:val="00233E4C"/>
    <w:rsid w:val="00243A3A"/>
    <w:rsid w:val="002468DE"/>
    <w:rsid w:val="00246BF2"/>
    <w:rsid w:val="0025018B"/>
    <w:rsid w:val="00250AE6"/>
    <w:rsid w:val="00253C27"/>
    <w:rsid w:val="00254D94"/>
    <w:rsid w:val="00255D99"/>
    <w:rsid w:val="0026570C"/>
    <w:rsid w:val="00270732"/>
    <w:rsid w:val="00271B02"/>
    <w:rsid w:val="0027311F"/>
    <w:rsid w:val="00280B92"/>
    <w:rsid w:val="00280D6D"/>
    <w:rsid w:val="00283023"/>
    <w:rsid w:val="00284A68"/>
    <w:rsid w:val="0028637D"/>
    <w:rsid w:val="002B7BFF"/>
    <w:rsid w:val="002C0DD6"/>
    <w:rsid w:val="002C1137"/>
    <w:rsid w:val="002D36E2"/>
    <w:rsid w:val="002D4C5A"/>
    <w:rsid w:val="002E051E"/>
    <w:rsid w:val="002E4819"/>
    <w:rsid w:val="002E4A63"/>
    <w:rsid w:val="002E58A5"/>
    <w:rsid w:val="002E76C2"/>
    <w:rsid w:val="002E7CDD"/>
    <w:rsid w:val="002F7FB7"/>
    <w:rsid w:val="003126CF"/>
    <w:rsid w:val="00322E81"/>
    <w:rsid w:val="00323E13"/>
    <w:rsid w:val="00324D6E"/>
    <w:rsid w:val="00332DE1"/>
    <w:rsid w:val="003408C3"/>
    <w:rsid w:val="003410AF"/>
    <w:rsid w:val="00345320"/>
    <w:rsid w:val="00346542"/>
    <w:rsid w:val="00346848"/>
    <w:rsid w:val="0034751D"/>
    <w:rsid w:val="00354C6F"/>
    <w:rsid w:val="003562C6"/>
    <w:rsid w:val="00356D11"/>
    <w:rsid w:val="00363E40"/>
    <w:rsid w:val="0036691E"/>
    <w:rsid w:val="003674EF"/>
    <w:rsid w:val="0037080B"/>
    <w:rsid w:val="00385452"/>
    <w:rsid w:val="003A21D5"/>
    <w:rsid w:val="003C2623"/>
    <w:rsid w:val="003C617D"/>
    <w:rsid w:val="003D1172"/>
    <w:rsid w:val="003D346A"/>
    <w:rsid w:val="003D34CB"/>
    <w:rsid w:val="003D791B"/>
    <w:rsid w:val="003E07C7"/>
    <w:rsid w:val="003E323E"/>
    <w:rsid w:val="003E5B17"/>
    <w:rsid w:val="003F0725"/>
    <w:rsid w:val="0040025A"/>
    <w:rsid w:val="00403838"/>
    <w:rsid w:val="0040606F"/>
    <w:rsid w:val="00407484"/>
    <w:rsid w:val="0041358F"/>
    <w:rsid w:val="00425896"/>
    <w:rsid w:val="00427B42"/>
    <w:rsid w:val="004403BE"/>
    <w:rsid w:val="004446D5"/>
    <w:rsid w:val="004474F9"/>
    <w:rsid w:val="00460556"/>
    <w:rsid w:val="00464478"/>
    <w:rsid w:val="00464925"/>
    <w:rsid w:val="00466E51"/>
    <w:rsid w:val="00467288"/>
    <w:rsid w:val="00470A64"/>
    <w:rsid w:val="0047294E"/>
    <w:rsid w:val="00475571"/>
    <w:rsid w:val="00487BD9"/>
    <w:rsid w:val="00487DA6"/>
    <w:rsid w:val="00492140"/>
    <w:rsid w:val="004923C8"/>
    <w:rsid w:val="00496844"/>
    <w:rsid w:val="004A1723"/>
    <w:rsid w:val="004B5A19"/>
    <w:rsid w:val="004C1171"/>
    <w:rsid w:val="004C285E"/>
    <w:rsid w:val="004D2CB7"/>
    <w:rsid w:val="004D7987"/>
    <w:rsid w:val="004E19DE"/>
    <w:rsid w:val="004E5CBD"/>
    <w:rsid w:val="004F19DE"/>
    <w:rsid w:val="004F2AD3"/>
    <w:rsid w:val="004F2CFC"/>
    <w:rsid w:val="004F383D"/>
    <w:rsid w:val="004F4CB8"/>
    <w:rsid w:val="005144DC"/>
    <w:rsid w:val="00520926"/>
    <w:rsid w:val="00526D54"/>
    <w:rsid w:val="00536FD9"/>
    <w:rsid w:val="0053790D"/>
    <w:rsid w:val="005403C9"/>
    <w:rsid w:val="00541DAA"/>
    <w:rsid w:val="00544CB9"/>
    <w:rsid w:val="005475FE"/>
    <w:rsid w:val="005612D1"/>
    <w:rsid w:val="00561BD1"/>
    <w:rsid w:val="00564E50"/>
    <w:rsid w:val="00566571"/>
    <w:rsid w:val="00566E0F"/>
    <w:rsid w:val="0057051A"/>
    <w:rsid w:val="00573130"/>
    <w:rsid w:val="005821D3"/>
    <w:rsid w:val="005842A6"/>
    <w:rsid w:val="00586B33"/>
    <w:rsid w:val="00590445"/>
    <w:rsid w:val="0059190D"/>
    <w:rsid w:val="00594112"/>
    <w:rsid w:val="00597926"/>
    <w:rsid w:val="005A12A4"/>
    <w:rsid w:val="005B7631"/>
    <w:rsid w:val="005C0ADB"/>
    <w:rsid w:val="005C1150"/>
    <w:rsid w:val="005C60FD"/>
    <w:rsid w:val="005C6513"/>
    <w:rsid w:val="005D093C"/>
    <w:rsid w:val="005D0CB9"/>
    <w:rsid w:val="005D6B5C"/>
    <w:rsid w:val="005E4A7B"/>
    <w:rsid w:val="006012F8"/>
    <w:rsid w:val="00610A46"/>
    <w:rsid w:val="00613F9E"/>
    <w:rsid w:val="006207F9"/>
    <w:rsid w:val="0062262E"/>
    <w:rsid w:val="006249BA"/>
    <w:rsid w:val="00632FC3"/>
    <w:rsid w:val="00633F31"/>
    <w:rsid w:val="00634411"/>
    <w:rsid w:val="00635C73"/>
    <w:rsid w:val="006427D9"/>
    <w:rsid w:val="00644B3E"/>
    <w:rsid w:val="00655A5F"/>
    <w:rsid w:val="00675203"/>
    <w:rsid w:val="006830CC"/>
    <w:rsid w:val="00683689"/>
    <w:rsid w:val="00686347"/>
    <w:rsid w:val="006903F1"/>
    <w:rsid w:val="006A010C"/>
    <w:rsid w:val="006A4337"/>
    <w:rsid w:val="006B430D"/>
    <w:rsid w:val="006B7709"/>
    <w:rsid w:val="006D1628"/>
    <w:rsid w:val="006D70A6"/>
    <w:rsid w:val="006E37DE"/>
    <w:rsid w:val="006E7211"/>
    <w:rsid w:val="00710C39"/>
    <w:rsid w:val="00713728"/>
    <w:rsid w:val="007140DC"/>
    <w:rsid w:val="00717789"/>
    <w:rsid w:val="0072607C"/>
    <w:rsid w:val="0073287A"/>
    <w:rsid w:val="00734045"/>
    <w:rsid w:val="00737D61"/>
    <w:rsid w:val="00740A9C"/>
    <w:rsid w:val="00742FF1"/>
    <w:rsid w:val="0075276A"/>
    <w:rsid w:val="00752953"/>
    <w:rsid w:val="00772203"/>
    <w:rsid w:val="00775E55"/>
    <w:rsid w:val="007923E7"/>
    <w:rsid w:val="0079246F"/>
    <w:rsid w:val="007A1CCE"/>
    <w:rsid w:val="007B0834"/>
    <w:rsid w:val="007B0B8A"/>
    <w:rsid w:val="007B0C26"/>
    <w:rsid w:val="007B192A"/>
    <w:rsid w:val="007B37E5"/>
    <w:rsid w:val="007B5A3B"/>
    <w:rsid w:val="007C736A"/>
    <w:rsid w:val="007D66B6"/>
    <w:rsid w:val="007D6D57"/>
    <w:rsid w:val="007E586D"/>
    <w:rsid w:val="007F1F97"/>
    <w:rsid w:val="007F4E9E"/>
    <w:rsid w:val="00801A8F"/>
    <w:rsid w:val="008031E7"/>
    <w:rsid w:val="008036B4"/>
    <w:rsid w:val="00812583"/>
    <w:rsid w:val="00814366"/>
    <w:rsid w:val="0081446D"/>
    <w:rsid w:val="0082331C"/>
    <w:rsid w:val="008251A7"/>
    <w:rsid w:val="00831992"/>
    <w:rsid w:val="008322EF"/>
    <w:rsid w:val="008421BE"/>
    <w:rsid w:val="0084773A"/>
    <w:rsid w:val="00851F18"/>
    <w:rsid w:val="008529D7"/>
    <w:rsid w:val="00865A37"/>
    <w:rsid w:val="00866FC6"/>
    <w:rsid w:val="00873369"/>
    <w:rsid w:val="008829BE"/>
    <w:rsid w:val="00885AC3"/>
    <w:rsid w:val="00886E8F"/>
    <w:rsid w:val="0089080F"/>
    <w:rsid w:val="008A1777"/>
    <w:rsid w:val="008A7D7D"/>
    <w:rsid w:val="008B6382"/>
    <w:rsid w:val="008D095D"/>
    <w:rsid w:val="008D5FE0"/>
    <w:rsid w:val="008D789D"/>
    <w:rsid w:val="008D7B62"/>
    <w:rsid w:val="008E2B1F"/>
    <w:rsid w:val="008E38E8"/>
    <w:rsid w:val="008E58B5"/>
    <w:rsid w:val="008F1108"/>
    <w:rsid w:val="008F23AB"/>
    <w:rsid w:val="00904A42"/>
    <w:rsid w:val="0090664B"/>
    <w:rsid w:val="009142FD"/>
    <w:rsid w:val="00915CC1"/>
    <w:rsid w:val="00916A17"/>
    <w:rsid w:val="00917CBC"/>
    <w:rsid w:val="0092261F"/>
    <w:rsid w:val="00931AD8"/>
    <w:rsid w:val="00933FC6"/>
    <w:rsid w:val="0094054B"/>
    <w:rsid w:val="009412D1"/>
    <w:rsid w:val="0096718A"/>
    <w:rsid w:val="00967F46"/>
    <w:rsid w:val="00980B51"/>
    <w:rsid w:val="00981A5D"/>
    <w:rsid w:val="0098770C"/>
    <w:rsid w:val="00991B5D"/>
    <w:rsid w:val="0099279A"/>
    <w:rsid w:val="009928E2"/>
    <w:rsid w:val="009A59C1"/>
    <w:rsid w:val="009A66AA"/>
    <w:rsid w:val="009A68D6"/>
    <w:rsid w:val="009A7A21"/>
    <w:rsid w:val="009A7BDD"/>
    <w:rsid w:val="009B4455"/>
    <w:rsid w:val="009B4BA8"/>
    <w:rsid w:val="009B5DA2"/>
    <w:rsid w:val="009C34F5"/>
    <w:rsid w:val="009C68FA"/>
    <w:rsid w:val="009E586D"/>
    <w:rsid w:val="009F1B68"/>
    <w:rsid w:val="009F5D5A"/>
    <w:rsid w:val="009F5FD5"/>
    <w:rsid w:val="009F693E"/>
    <w:rsid w:val="00A0129B"/>
    <w:rsid w:val="00A02E70"/>
    <w:rsid w:val="00A0426A"/>
    <w:rsid w:val="00A06A37"/>
    <w:rsid w:val="00A23077"/>
    <w:rsid w:val="00A23AF0"/>
    <w:rsid w:val="00A257B9"/>
    <w:rsid w:val="00A323D1"/>
    <w:rsid w:val="00A4233B"/>
    <w:rsid w:val="00A50DEF"/>
    <w:rsid w:val="00A51D3E"/>
    <w:rsid w:val="00A526BC"/>
    <w:rsid w:val="00A62B72"/>
    <w:rsid w:val="00A66A6E"/>
    <w:rsid w:val="00A76177"/>
    <w:rsid w:val="00A76969"/>
    <w:rsid w:val="00A77157"/>
    <w:rsid w:val="00A955B1"/>
    <w:rsid w:val="00AA06E6"/>
    <w:rsid w:val="00AA4121"/>
    <w:rsid w:val="00AA69C0"/>
    <w:rsid w:val="00AB013B"/>
    <w:rsid w:val="00AF22FB"/>
    <w:rsid w:val="00AF592A"/>
    <w:rsid w:val="00B005C3"/>
    <w:rsid w:val="00B00847"/>
    <w:rsid w:val="00B07FF7"/>
    <w:rsid w:val="00B12F26"/>
    <w:rsid w:val="00B3428D"/>
    <w:rsid w:val="00B40274"/>
    <w:rsid w:val="00B55E62"/>
    <w:rsid w:val="00B606E1"/>
    <w:rsid w:val="00B66D29"/>
    <w:rsid w:val="00B751E7"/>
    <w:rsid w:val="00B834E8"/>
    <w:rsid w:val="00B95AD2"/>
    <w:rsid w:val="00B9603A"/>
    <w:rsid w:val="00BA2E33"/>
    <w:rsid w:val="00BA4F0C"/>
    <w:rsid w:val="00BB211E"/>
    <w:rsid w:val="00BB31DE"/>
    <w:rsid w:val="00BB65EE"/>
    <w:rsid w:val="00BD18E4"/>
    <w:rsid w:val="00BD1D68"/>
    <w:rsid w:val="00BE04BF"/>
    <w:rsid w:val="00BF1975"/>
    <w:rsid w:val="00BF4DA5"/>
    <w:rsid w:val="00BF7744"/>
    <w:rsid w:val="00C03C7C"/>
    <w:rsid w:val="00C11B4E"/>
    <w:rsid w:val="00C16DF6"/>
    <w:rsid w:val="00C303CB"/>
    <w:rsid w:val="00C314F3"/>
    <w:rsid w:val="00C32D7F"/>
    <w:rsid w:val="00C34750"/>
    <w:rsid w:val="00C3732B"/>
    <w:rsid w:val="00C3784E"/>
    <w:rsid w:val="00C62798"/>
    <w:rsid w:val="00C71F1F"/>
    <w:rsid w:val="00C92E25"/>
    <w:rsid w:val="00C94DFB"/>
    <w:rsid w:val="00C9683E"/>
    <w:rsid w:val="00CA02B3"/>
    <w:rsid w:val="00CA0A9C"/>
    <w:rsid w:val="00CA3AFC"/>
    <w:rsid w:val="00CB297F"/>
    <w:rsid w:val="00CB5537"/>
    <w:rsid w:val="00CC104C"/>
    <w:rsid w:val="00CC19F9"/>
    <w:rsid w:val="00CC2352"/>
    <w:rsid w:val="00CC4652"/>
    <w:rsid w:val="00CD0C6B"/>
    <w:rsid w:val="00CE0CE6"/>
    <w:rsid w:val="00CE3578"/>
    <w:rsid w:val="00CE3991"/>
    <w:rsid w:val="00CE4B35"/>
    <w:rsid w:val="00CE4BBA"/>
    <w:rsid w:val="00D011E0"/>
    <w:rsid w:val="00D01AEC"/>
    <w:rsid w:val="00D04E13"/>
    <w:rsid w:val="00D06E55"/>
    <w:rsid w:val="00D10C56"/>
    <w:rsid w:val="00D15E4F"/>
    <w:rsid w:val="00D16705"/>
    <w:rsid w:val="00D223BD"/>
    <w:rsid w:val="00D26B1F"/>
    <w:rsid w:val="00D40440"/>
    <w:rsid w:val="00D40CF8"/>
    <w:rsid w:val="00D50275"/>
    <w:rsid w:val="00D53EC6"/>
    <w:rsid w:val="00D64247"/>
    <w:rsid w:val="00D65409"/>
    <w:rsid w:val="00D7408F"/>
    <w:rsid w:val="00D76841"/>
    <w:rsid w:val="00D8265B"/>
    <w:rsid w:val="00D90675"/>
    <w:rsid w:val="00D9449E"/>
    <w:rsid w:val="00D97096"/>
    <w:rsid w:val="00D974F6"/>
    <w:rsid w:val="00DA309F"/>
    <w:rsid w:val="00DA77E3"/>
    <w:rsid w:val="00DB0982"/>
    <w:rsid w:val="00DB24A2"/>
    <w:rsid w:val="00DB501E"/>
    <w:rsid w:val="00DB62FC"/>
    <w:rsid w:val="00DB6624"/>
    <w:rsid w:val="00DB6B80"/>
    <w:rsid w:val="00DC1166"/>
    <w:rsid w:val="00DC5575"/>
    <w:rsid w:val="00DC5DBF"/>
    <w:rsid w:val="00DE71D2"/>
    <w:rsid w:val="00DF6A6F"/>
    <w:rsid w:val="00E00A5D"/>
    <w:rsid w:val="00E00E8F"/>
    <w:rsid w:val="00E0628D"/>
    <w:rsid w:val="00E13F2A"/>
    <w:rsid w:val="00E226A0"/>
    <w:rsid w:val="00E3347E"/>
    <w:rsid w:val="00E35EC1"/>
    <w:rsid w:val="00E3729F"/>
    <w:rsid w:val="00E52DB8"/>
    <w:rsid w:val="00E577E5"/>
    <w:rsid w:val="00E71D01"/>
    <w:rsid w:val="00E7259D"/>
    <w:rsid w:val="00E7435C"/>
    <w:rsid w:val="00E749AC"/>
    <w:rsid w:val="00E86CD8"/>
    <w:rsid w:val="00E959A7"/>
    <w:rsid w:val="00E968C1"/>
    <w:rsid w:val="00EA37C2"/>
    <w:rsid w:val="00EB18EE"/>
    <w:rsid w:val="00EC199F"/>
    <w:rsid w:val="00EC30D4"/>
    <w:rsid w:val="00EC701A"/>
    <w:rsid w:val="00EC73DE"/>
    <w:rsid w:val="00EC79B5"/>
    <w:rsid w:val="00ED2777"/>
    <w:rsid w:val="00ED2A6F"/>
    <w:rsid w:val="00EE3012"/>
    <w:rsid w:val="00EE40DA"/>
    <w:rsid w:val="00EF4A99"/>
    <w:rsid w:val="00F177B9"/>
    <w:rsid w:val="00F2122A"/>
    <w:rsid w:val="00F250C9"/>
    <w:rsid w:val="00F350EB"/>
    <w:rsid w:val="00F44C4D"/>
    <w:rsid w:val="00F4593E"/>
    <w:rsid w:val="00F53039"/>
    <w:rsid w:val="00F63D6E"/>
    <w:rsid w:val="00F7099B"/>
    <w:rsid w:val="00F7647C"/>
    <w:rsid w:val="00F932A2"/>
    <w:rsid w:val="00F96D99"/>
    <w:rsid w:val="00FA5159"/>
    <w:rsid w:val="00FB0848"/>
    <w:rsid w:val="00FC01C3"/>
    <w:rsid w:val="00FC7F2C"/>
    <w:rsid w:val="00FD0F88"/>
    <w:rsid w:val="00FF2242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396F-A5AF-428F-B90B-E2EE9ACC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1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наташа</cp:lastModifiedBy>
  <cp:revision>88</cp:revision>
  <cp:lastPrinted>2018-11-14T12:04:00Z</cp:lastPrinted>
  <dcterms:created xsi:type="dcterms:W3CDTF">2017-07-07T05:46:00Z</dcterms:created>
  <dcterms:modified xsi:type="dcterms:W3CDTF">2018-11-14T12:05:00Z</dcterms:modified>
</cp:coreProperties>
</file>