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34" w:rsidRPr="009F6434" w:rsidRDefault="009F6434" w:rsidP="009F6434">
      <w:pPr>
        <w:spacing w:line="240" w:lineRule="atLeast"/>
        <w:jc w:val="center"/>
        <w:rPr>
          <w:rFonts w:eastAsia="Times New Roman" w:cs="Times New Roman"/>
          <w:b/>
          <w:bCs/>
          <w:sz w:val="28"/>
          <w:szCs w:val="22"/>
        </w:rPr>
      </w:pPr>
      <w:r w:rsidRPr="009F6434">
        <w:rPr>
          <w:rFonts w:eastAsia="Times New Roman" w:cs="Times New Roman"/>
          <w:b/>
          <w:bCs/>
          <w:sz w:val="28"/>
          <w:szCs w:val="22"/>
        </w:rPr>
        <w:t>Российская  Федерация</w:t>
      </w:r>
    </w:p>
    <w:p w:rsidR="009F6434" w:rsidRPr="009F6434" w:rsidRDefault="009F6434" w:rsidP="009F6434">
      <w:pPr>
        <w:spacing w:line="240" w:lineRule="atLeast"/>
        <w:jc w:val="center"/>
        <w:rPr>
          <w:rFonts w:eastAsia="Times New Roman" w:cs="Times New Roman"/>
          <w:b/>
          <w:bCs/>
          <w:sz w:val="28"/>
          <w:szCs w:val="22"/>
        </w:rPr>
      </w:pPr>
      <w:r w:rsidRPr="009F6434">
        <w:rPr>
          <w:rFonts w:eastAsia="Times New Roman" w:cs="Times New Roman"/>
          <w:b/>
          <w:bCs/>
          <w:sz w:val="28"/>
          <w:szCs w:val="22"/>
        </w:rPr>
        <w:t>Брянская область</w:t>
      </w:r>
    </w:p>
    <w:p w:rsidR="009F6434" w:rsidRPr="009F6434" w:rsidRDefault="009F6434" w:rsidP="009F6434">
      <w:pPr>
        <w:spacing w:line="240" w:lineRule="atLeast"/>
        <w:rPr>
          <w:rFonts w:eastAsia="Times New Roman" w:cs="Times New Roman"/>
          <w:b/>
          <w:bCs/>
          <w:sz w:val="28"/>
          <w:szCs w:val="22"/>
        </w:rPr>
      </w:pPr>
      <w:r w:rsidRPr="009F6434">
        <w:rPr>
          <w:rFonts w:eastAsia="Times New Roman" w:cs="Times New Roman"/>
          <w:b/>
          <w:bCs/>
          <w:sz w:val="28"/>
          <w:szCs w:val="22"/>
        </w:rPr>
        <w:t>СТАРОДУБСКИЙ РАЙОННЫЙ СОВЕТ НАРОДНЫХ ДЕПУТАТОВ</w:t>
      </w:r>
    </w:p>
    <w:p w:rsidR="009F6434" w:rsidRPr="009F6434" w:rsidRDefault="009F6434" w:rsidP="009F6434">
      <w:pPr>
        <w:spacing w:line="240" w:lineRule="atLeast"/>
        <w:rPr>
          <w:rFonts w:eastAsia="Times New Roman" w:cs="Times New Roman"/>
          <w:b/>
          <w:bCs/>
          <w:sz w:val="28"/>
          <w:szCs w:val="22"/>
        </w:rPr>
      </w:pPr>
    </w:p>
    <w:p w:rsidR="009F6434" w:rsidRPr="009F6434" w:rsidRDefault="009F6434" w:rsidP="009F6434">
      <w:pPr>
        <w:spacing w:line="240" w:lineRule="atLeast"/>
        <w:rPr>
          <w:rFonts w:eastAsia="Times New Roman" w:cs="Times New Roman"/>
          <w:b/>
          <w:bCs/>
          <w:sz w:val="28"/>
          <w:szCs w:val="22"/>
        </w:rPr>
      </w:pPr>
      <w:r w:rsidRPr="009F6434">
        <w:rPr>
          <w:rFonts w:eastAsia="Times New Roman" w:cs="Times New Roman"/>
          <w:b/>
          <w:bCs/>
          <w:sz w:val="28"/>
          <w:szCs w:val="22"/>
        </w:rPr>
        <w:t xml:space="preserve">                                                 </w:t>
      </w:r>
      <w:proofErr w:type="gramStart"/>
      <w:r w:rsidRPr="009F6434">
        <w:rPr>
          <w:rFonts w:eastAsia="Times New Roman" w:cs="Times New Roman"/>
          <w:b/>
          <w:bCs/>
          <w:sz w:val="28"/>
          <w:szCs w:val="22"/>
        </w:rPr>
        <w:t>Р</w:t>
      </w:r>
      <w:proofErr w:type="gramEnd"/>
      <w:r w:rsidRPr="009F6434">
        <w:rPr>
          <w:rFonts w:eastAsia="Times New Roman" w:cs="Times New Roman"/>
          <w:b/>
          <w:bCs/>
          <w:sz w:val="28"/>
          <w:szCs w:val="22"/>
        </w:rPr>
        <w:t xml:space="preserve"> Е Ш Е Н И Е</w:t>
      </w:r>
    </w:p>
    <w:p w:rsidR="009F6434" w:rsidRPr="009F6434" w:rsidRDefault="009F6434" w:rsidP="009F6434">
      <w:pPr>
        <w:spacing w:line="240" w:lineRule="atLeast"/>
        <w:rPr>
          <w:rFonts w:eastAsia="Times New Roman" w:cs="Times New Roman"/>
          <w:b/>
          <w:bCs/>
          <w:sz w:val="28"/>
          <w:szCs w:val="22"/>
        </w:rPr>
      </w:pPr>
    </w:p>
    <w:p w:rsidR="009F6434" w:rsidRPr="009F6434" w:rsidRDefault="009F6434" w:rsidP="009F6434">
      <w:pPr>
        <w:keepNext/>
        <w:spacing w:line="240" w:lineRule="atLeast"/>
        <w:outlineLvl w:val="0"/>
        <w:rPr>
          <w:rFonts w:eastAsia="Times New Roman" w:cs="Times New Roman"/>
          <w:b/>
          <w:bCs/>
          <w:sz w:val="28"/>
        </w:rPr>
      </w:pPr>
    </w:p>
    <w:p w:rsidR="009F6434" w:rsidRPr="009F6434" w:rsidRDefault="009F6434" w:rsidP="009F6434">
      <w:pPr>
        <w:keepNext/>
        <w:spacing w:line="240" w:lineRule="atLeast"/>
        <w:outlineLvl w:val="0"/>
        <w:rPr>
          <w:rFonts w:eastAsia="Times New Roman" w:cs="Times New Roman"/>
          <w:bCs/>
          <w:sz w:val="28"/>
          <w:u w:val="single"/>
        </w:rPr>
      </w:pPr>
      <w:r w:rsidRPr="009F6434">
        <w:rPr>
          <w:rFonts w:eastAsia="Times New Roman" w:cs="Times New Roman"/>
          <w:bCs/>
          <w:sz w:val="28"/>
        </w:rPr>
        <w:t xml:space="preserve">от  </w:t>
      </w:r>
      <w:r w:rsidR="006C57AF">
        <w:rPr>
          <w:rFonts w:eastAsia="Times New Roman" w:cs="Times New Roman"/>
          <w:bCs/>
          <w:sz w:val="28"/>
        </w:rPr>
        <w:t>09.06.2020г.</w:t>
      </w:r>
      <w:bookmarkStart w:id="0" w:name="_GoBack"/>
      <w:bookmarkEnd w:id="0"/>
      <w:r w:rsidRPr="009F6434">
        <w:rPr>
          <w:rFonts w:eastAsia="Times New Roman" w:cs="Times New Roman"/>
          <w:bCs/>
          <w:sz w:val="28"/>
        </w:rPr>
        <w:t xml:space="preserve"> № </w:t>
      </w:r>
      <w:r w:rsidR="006C57AF">
        <w:rPr>
          <w:rFonts w:eastAsia="Times New Roman" w:cs="Times New Roman"/>
          <w:bCs/>
          <w:sz w:val="28"/>
        </w:rPr>
        <w:t>100</w:t>
      </w:r>
    </w:p>
    <w:p w:rsidR="009F6434" w:rsidRPr="009F6434" w:rsidRDefault="009F6434" w:rsidP="009F6434">
      <w:pPr>
        <w:spacing w:line="240" w:lineRule="atLeast"/>
        <w:rPr>
          <w:rFonts w:eastAsia="Times New Roman" w:cs="Times New Roman"/>
          <w:bCs/>
          <w:sz w:val="28"/>
          <w:szCs w:val="22"/>
        </w:rPr>
      </w:pPr>
      <w:r w:rsidRPr="009F6434">
        <w:rPr>
          <w:rFonts w:eastAsia="Times New Roman" w:cs="Times New Roman"/>
          <w:bCs/>
          <w:sz w:val="28"/>
          <w:szCs w:val="22"/>
        </w:rPr>
        <w:t>г. Стародуб</w:t>
      </w:r>
    </w:p>
    <w:p w:rsidR="009F6434" w:rsidRPr="009F6434" w:rsidRDefault="009F6434" w:rsidP="009F6434">
      <w:pPr>
        <w:spacing w:line="240" w:lineRule="atLeast"/>
        <w:rPr>
          <w:rFonts w:eastAsia="Times New Roman" w:cs="Times New Roman"/>
          <w:szCs w:val="22"/>
        </w:rPr>
      </w:pPr>
    </w:p>
    <w:p w:rsidR="009F6434" w:rsidRPr="009F6434" w:rsidRDefault="009F6434" w:rsidP="009F6434">
      <w:pPr>
        <w:spacing w:line="240" w:lineRule="atLeast"/>
        <w:rPr>
          <w:rFonts w:eastAsia="Times New Roman" w:cs="Times New Roman"/>
          <w:sz w:val="28"/>
          <w:szCs w:val="28"/>
        </w:rPr>
      </w:pPr>
      <w:r w:rsidRPr="009F6434">
        <w:rPr>
          <w:rFonts w:eastAsia="Times New Roman" w:cs="Times New Roman"/>
          <w:sz w:val="28"/>
          <w:szCs w:val="28"/>
        </w:rPr>
        <w:t xml:space="preserve">О внесение изменений и дополнений </w:t>
      </w:r>
    </w:p>
    <w:p w:rsidR="009F6434" w:rsidRPr="009F6434" w:rsidRDefault="009F6434" w:rsidP="009F6434">
      <w:pPr>
        <w:spacing w:line="240" w:lineRule="atLeast"/>
        <w:rPr>
          <w:rFonts w:eastAsia="Times New Roman" w:cs="Times New Roman"/>
          <w:sz w:val="28"/>
          <w:szCs w:val="28"/>
        </w:rPr>
      </w:pPr>
      <w:r w:rsidRPr="009F6434">
        <w:rPr>
          <w:rFonts w:eastAsia="Times New Roman" w:cs="Times New Roman"/>
          <w:sz w:val="28"/>
          <w:szCs w:val="28"/>
        </w:rPr>
        <w:t xml:space="preserve">в постановление районного Совета </w:t>
      </w:r>
    </w:p>
    <w:p w:rsidR="009F6434" w:rsidRPr="009F6434" w:rsidRDefault="009F6434" w:rsidP="009F6434">
      <w:pPr>
        <w:spacing w:line="240" w:lineRule="atLeast"/>
        <w:rPr>
          <w:rFonts w:eastAsia="Times New Roman" w:cs="Times New Roman"/>
          <w:sz w:val="28"/>
          <w:szCs w:val="28"/>
        </w:rPr>
      </w:pPr>
      <w:r w:rsidRPr="009F6434">
        <w:rPr>
          <w:rFonts w:eastAsia="Times New Roman" w:cs="Times New Roman"/>
          <w:sz w:val="28"/>
          <w:szCs w:val="28"/>
        </w:rPr>
        <w:t>от 28.09.2005 №93 «О системе налогообложения</w:t>
      </w:r>
    </w:p>
    <w:p w:rsidR="009F6434" w:rsidRPr="009F6434" w:rsidRDefault="009F6434" w:rsidP="009F6434">
      <w:pPr>
        <w:spacing w:line="240" w:lineRule="atLeast"/>
        <w:rPr>
          <w:rFonts w:eastAsia="Times New Roman" w:cs="Times New Roman"/>
          <w:sz w:val="28"/>
          <w:szCs w:val="28"/>
        </w:rPr>
      </w:pPr>
      <w:r w:rsidRPr="009F6434">
        <w:rPr>
          <w:rFonts w:eastAsia="Times New Roman" w:cs="Times New Roman"/>
          <w:sz w:val="28"/>
          <w:szCs w:val="28"/>
        </w:rPr>
        <w:t>в виде единого налога на вмененный доход»</w:t>
      </w:r>
    </w:p>
    <w:p w:rsidR="009F6434" w:rsidRPr="009F6434" w:rsidRDefault="009F6434" w:rsidP="009F6434">
      <w:pPr>
        <w:spacing w:line="240" w:lineRule="atLeast"/>
        <w:rPr>
          <w:rFonts w:eastAsia="Times New Roman" w:cs="Times New Roman"/>
          <w:sz w:val="28"/>
          <w:szCs w:val="28"/>
        </w:rPr>
      </w:pPr>
      <w:proofErr w:type="gramStart"/>
      <w:r w:rsidRPr="009F6434">
        <w:rPr>
          <w:rFonts w:eastAsia="Times New Roman" w:cs="Times New Roman"/>
          <w:sz w:val="28"/>
          <w:szCs w:val="28"/>
        </w:rPr>
        <w:t>(в редакции постановления районного Совета</w:t>
      </w:r>
      <w:proofErr w:type="gramEnd"/>
    </w:p>
    <w:p w:rsidR="009F6434" w:rsidRPr="009F6434" w:rsidRDefault="009F6434" w:rsidP="009F6434">
      <w:pPr>
        <w:spacing w:line="240" w:lineRule="atLeast"/>
        <w:rPr>
          <w:rFonts w:eastAsia="Times New Roman" w:cs="Times New Roman"/>
          <w:sz w:val="28"/>
          <w:szCs w:val="28"/>
        </w:rPr>
      </w:pPr>
      <w:r w:rsidRPr="009F6434">
        <w:rPr>
          <w:rFonts w:eastAsia="Times New Roman" w:cs="Times New Roman"/>
          <w:sz w:val="28"/>
          <w:szCs w:val="28"/>
        </w:rPr>
        <w:t>№104 от 26.10.2005 и решений районного Совета</w:t>
      </w:r>
    </w:p>
    <w:p w:rsidR="009F6434" w:rsidRPr="009F6434" w:rsidRDefault="009F6434" w:rsidP="009F6434">
      <w:pPr>
        <w:spacing w:line="240" w:lineRule="atLeast"/>
        <w:rPr>
          <w:rFonts w:eastAsia="Times New Roman" w:cs="Times New Roman"/>
          <w:sz w:val="28"/>
          <w:szCs w:val="28"/>
        </w:rPr>
      </w:pPr>
      <w:r w:rsidRPr="009F6434">
        <w:rPr>
          <w:rFonts w:eastAsia="Times New Roman" w:cs="Times New Roman"/>
          <w:sz w:val="28"/>
          <w:szCs w:val="28"/>
        </w:rPr>
        <w:t>№220 от 15.11.2006 ,№261 от 28.03.2007,</w:t>
      </w:r>
    </w:p>
    <w:p w:rsidR="009F6434" w:rsidRPr="009F6434" w:rsidRDefault="009F6434" w:rsidP="009F6434">
      <w:pPr>
        <w:spacing w:line="240" w:lineRule="atLeast"/>
        <w:rPr>
          <w:rFonts w:eastAsia="Times New Roman" w:cs="Times New Roman"/>
          <w:sz w:val="28"/>
          <w:szCs w:val="28"/>
        </w:rPr>
      </w:pPr>
      <w:r w:rsidRPr="009F6434">
        <w:rPr>
          <w:rFonts w:eastAsia="Times New Roman" w:cs="Times New Roman"/>
          <w:sz w:val="28"/>
          <w:szCs w:val="28"/>
        </w:rPr>
        <w:t>№ 293от 27.06.2007, №341 от 28.11.2007,</w:t>
      </w:r>
    </w:p>
    <w:p w:rsidR="009F6434" w:rsidRPr="009F6434" w:rsidRDefault="009F6434" w:rsidP="009F6434">
      <w:pPr>
        <w:spacing w:line="240" w:lineRule="atLeast"/>
        <w:rPr>
          <w:rFonts w:eastAsia="Times New Roman" w:cs="Times New Roman"/>
          <w:sz w:val="28"/>
          <w:szCs w:val="28"/>
        </w:rPr>
      </w:pPr>
      <w:r w:rsidRPr="009F6434">
        <w:rPr>
          <w:rFonts w:eastAsia="Times New Roman" w:cs="Times New Roman"/>
          <w:sz w:val="28"/>
          <w:szCs w:val="28"/>
        </w:rPr>
        <w:t>№385 от 23.04.2008, №426 от 29.10.2008,</w:t>
      </w:r>
    </w:p>
    <w:p w:rsidR="009F6434" w:rsidRPr="009F6434" w:rsidRDefault="009F6434" w:rsidP="009F6434">
      <w:pPr>
        <w:spacing w:line="240" w:lineRule="atLeast"/>
        <w:rPr>
          <w:rFonts w:eastAsia="Times New Roman" w:cs="Times New Roman"/>
          <w:sz w:val="28"/>
          <w:szCs w:val="28"/>
        </w:rPr>
      </w:pPr>
      <w:r w:rsidRPr="009F6434">
        <w:rPr>
          <w:rFonts w:eastAsia="Times New Roman" w:cs="Times New Roman"/>
          <w:sz w:val="28"/>
          <w:szCs w:val="28"/>
        </w:rPr>
        <w:t xml:space="preserve"> №153 от 27.10.2010, №322 от 31.10.2012, </w:t>
      </w:r>
    </w:p>
    <w:p w:rsidR="009F6434" w:rsidRPr="009F6434" w:rsidRDefault="009F6434" w:rsidP="009F6434">
      <w:pPr>
        <w:spacing w:line="240" w:lineRule="atLeast"/>
        <w:rPr>
          <w:rFonts w:eastAsia="Times New Roman" w:cs="Times New Roman"/>
          <w:sz w:val="28"/>
          <w:szCs w:val="28"/>
        </w:rPr>
      </w:pPr>
      <w:r w:rsidRPr="009F6434">
        <w:rPr>
          <w:rFonts w:eastAsia="Times New Roman" w:cs="Times New Roman"/>
          <w:sz w:val="28"/>
          <w:szCs w:val="28"/>
        </w:rPr>
        <w:t xml:space="preserve">.№29 от 29.10.2014, №167 от 27.10. 2015, </w:t>
      </w:r>
    </w:p>
    <w:p w:rsidR="009F6434" w:rsidRPr="009F6434" w:rsidRDefault="009F6434" w:rsidP="009F6434">
      <w:pPr>
        <w:spacing w:line="240" w:lineRule="atLeast"/>
        <w:rPr>
          <w:rFonts w:eastAsia="Times New Roman" w:cs="Times New Roman"/>
          <w:sz w:val="28"/>
          <w:szCs w:val="28"/>
        </w:rPr>
      </w:pPr>
      <w:r w:rsidRPr="009F6434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9F6434">
        <w:rPr>
          <w:rFonts w:eastAsia="Times New Roman" w:cs="Times New Roman"/>
          <w:sz w:val="28"/>
          <w:szCs w:val="28"/>
        </w:rPr>
        <w:t>№ 373 от 31.10.2017 , №476 от 31.10.2018).</w:t>
      </w:r>
      <w:proofErr w:type="gramEnd"/>
    </w:p>
    <w:p w:rsidR="009F6434" w:rsidRPr="009F6434" w:rsidRDefault="009F6434" w:rsidP="009F6434">
      <w:pPr>
        <w:spacing w:line="240" w:lineRule="atLeast"/>
        <w:jc w:val="both"/>
        <w:rPr>
          <w:rFonts w:eastAsia="Times New Roman" w:cs="Times New Roman"/>
          <w:sz w:val="28"/>
          <w:szCs w:val="28"/>
        </w:rPr>
      </w:pPr>
    </w:p>
    <w:p w:rsidR="009F6434" w:rsidRPr="009F6434" w:rsidRDefault="009F6434" w:rsidP="009F6434">
      <w:pPr>
        <w:spacing w:line="240" w:lineRule="atLeast"/>
        <w:jc w:val="both"/>
        <w:rPr>
          <w:rFonts w:eastAsia="Times New Roman" w:cs="Times New Roman"/>
          <w:sz w:val="28"/>
          <w:szCs w:val="28"/>
        </w:rPr>
      </w:pPr>
    </w:p>
    <w:p w:rsidR="009F6434" w:rsidRPr="009F6434" w:rsidRDefault="009F6434" w:rsidP="009F6434">
      <w:pPr>
        <w:spacing w:line="240" w:lineRule="atLeast"/>
        <w:jc w:val="both"/>
        <w:rPr>
          <w:rFonts w:eastAsia="Times New Roman" w:cs="Times New Roman"/>
          <w:sz w:val="28"/>
          <w:szCs w:val="28"/>
        </w:rPr>
      </w:pPr>
      <w:r w:rsidRPr="009F6434">
        <w:rPr>
          <w:rFonts w:eastAsia="Times New Roman" w:cs="Times New Roman"/>
          <w:sz w:val="28"/>
          <w:szCs w:val="28"/>
        </w:rPr>
        <w:t xml:space="preserve">            В соответствии с гл. 26.3 ст.346.29 п.6 Налогового кодекса Российской Федерации и в целях поддержки предприятий и предпринимателей наиболее пострадавших отраслей в условиях ухудшения ситуации в результате распространения новой </w:t>
      </w:r>
      <w:proofErr w:type="spellStart"/>
      <w:r w:rsidRPr="009F6434">
        <w:rPr>
          <w:rFonts w:eastAsia="Times New Roman" w:cs="Times New Roman"/>
          <w:sz w:val="28"/>
          <w:szCs w:val="28"/>
        </w:rPr>
        <w:t>коронавирусной</w:t>
      </w:r>
      <w:proofErr w:type="spellEnd"/>
      <w:r w:rsidRPr="009F6434">
        <w:rPr>
          <w:rFonts w:eastAsia="Times New Roman" w:cs="Times New Roman"/>
          <w:sz w:val="28"/>
          <w:szCs w:val="28"/>
        </w:rPr>
        <w:t xml:space="preserve"> инфекции Стародубский районный Совет народных депутатов решил:</w:t>
      </w:r>
    </w:p>
    <w:p w:rsidR="009F6434" w:rsidRPr="009F6434" w:rsidRDefault="009F6434" w:rsidP="009F6434">
      <w:pPr>
        <w:spacing w:line="240" w:lineRule="atLeast"/>
        <w:jc w:val="both"/>
        <w:rPr>
          <w:rFonts w:eastAsia="Times New Roman" w:cs="Times New Roman"/>
          <w:sz w:val="28"/>
          <w:szCs w:val="28"/>
        </w:rPr>
      </w:pPr>
      <w:r w:rsidRPr="009F6434">
        <w:rPr>
          <w:rFonts w:eastAsia="Times New Roman" w:cs="Times New Roman"/>
          <w:sz w:val="28"/>
          <w:szCs w:val="28"/>
        </w:rPr>
        <w:t xml:space="preserve">            1. Пункт 3 дополнить словами «Уменьшить на 50 процентов значения корректирующего коэффициента базовой доходности К</w:t>
      </w:r>
      <w:proofErr w:type="gramStart"/>
      <w:r w:rsidRPr="009F6434">
        <w:rPr>
          <w:rFonts w:eastAsia="Times New Roman" w:cs="Times New Roman"/>
          <w:sz w:val="28"/>
          <w:szCs w:val="28"/>
        </w:rPr>
        <w:t>2</w:t>
      </w:r>
      <w:proofErr w:type="gramEnd"/>
      <w:r w:rsidRPr="009F6434">
        <w:rPr>
          <w:rFonts w:eastAsia="Times New Roman" w:cs="Times New Roman"/>
          <w:sz w:val="28"/>
          <w:szCs w:val="28"/>
        </w:rPr>
        <w:t xml:space="preserve"> для  категорий налогоплательщиков, уплачивающих единый налог на вмененный доход для отдельных видов деятельности и занятых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9F6434">
        <w:rPr>
          <w:rFonts w:eastAsia="Times New Roman" w:cs="Times New Roman"/>
          <w:sz w:val="28"/>
          <w:szCs w:val="28"/>
        </w:rPr>
        <w:t>коронавирусной</w:t>
      </w:r>
      <w:proofErr w:type="spellEnd"/>
      <w:r w:rsidRPr="009F6434">
        <w:rPr>
          <w:rFonts w:eastAsia="Times New Roman" w:cs="Times New Roman"/>
          <w:sz w:val="28"/>
          <w:szCs w:val="28"/>
        </w:rPr>
        <w:t xml:space="preserve"> инфекции.</w:t>
      </w:r>
    </w:p>
    <w:p w:rsidR="009F6434" w:rsidRPr="009F6434" w:rsidRDefault="009F6434" w:rsidP="009F6434">
      <w:pPr>
        <w:spacing w:line="240" w:lineRule="atLeast"/>
        <w:jc w:val="both"/>
        <w:rPr>
          <w:rFonts w:eastAsia="Times New Roman" w:cs="Times New Roman"/>
          <w:sz w:val="28"/>
          <w:szCs w:val="28"/>
        </w:rPr>
      </w:pPr>
      <w:r w:rsidRPr="009F6434">
        <w:rPr>
          <w:rFonts w:eastAsia="Times New Roman" w:cs="Times New Roman"/>
          <w:sz w:val="28"/>
          <w:szCs w:val="28"/>
        </w:rPr>
        <w:t xml:space="preserve">             </w:t>
      </w:r>
      <w:proofErr w:type="gramStart"/>
      <w:r w:rsidRPr="009F6434">
        <w:rPr>
          <w:rFonts w:eastAsia="Times New Roman" w:cs="Times New Roman"/>
          <w:sz w:val="28"/>
          <w:szCs w:val="28"/>
        </w:rPr>
        <w:t xml:space="preserve">Осуществление налогоплательщиками деятельности в соответствующей сфере деятельности, наиболее пострадавшей в условиях ухудшения ситуации в связи с распространением новой </w:t>
      </w:r>
      <w:proofErr w:type="spellStart"/>
      <w:r w:rsidRPr="009F6434">
        <w:rPr>
          <w:rFonts w:eastAsia="Times New Roman" w:cs="Times New Roman"/>
          <w:sz w:val="28"/>
          <w:szCs w:val="28"/>
        </w:rPr>
        <w:t>коронавирусной</w:t>
      </w:r>
      <w:proofErr w:type="spellEnd"/>
      <w:r w:rsidRPr="009F6434">
        <w:rPr>
          <w:rFonts w:eastAsia="Times New Roman" w:cs="Times New Roman"/>
          <w:sz w:val="28"/>
          <w:szCs w:val="28"/>
        </w:rPr>
        <w:t xml:space="preserve"> инфекции, определяется на основании Постановления  Правительства РФ от 03.04.2020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9F6434">
        <w:rPr>
          <w:rFonts w:eastAsia="Times New Roman" w:cs="Times New Roman"/>
          <w:sz w:val="28"/>
          <w:szCs w:val="28"/>
        </w:rPr>
        <w:t>коронавирусной</w:t>
      </w:r>
      <w:proofErr w:type="spellEnd"/>
      <w:r w:rsidRPr="009F6434">
        <w:rPr>
          <w:rFonts w:eastAsia="Times New Roman" w:cs="Times New Roman"/>
          <w:sz w:val="28"/>
          <w:szCs w:val="28"/>
        </w:rPr>
        <w:t xml:space="preserve"> инфекции» (с изменениями и дополнениями по коду основного вида деятельности, информация о</w:t>
      </w:r>
      <w:proofErr w:type="gramEnd"/>
      <w:r w:rsidRPr="009F6434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9F6434">
        <w:rPr>
          <w:rFonts w:eastAsia="Times New Roman" w:cs="Times New Roman"/>
          <w:sz w:val="28"/>
          <w:szCs w:val="28"/>
        </w:rPr>
        <w:t>котором содержится в Едином государственном реестре</w:t>
      </w:r>
      <w:proofErr w:type="gramEnd"/>
      <w:r w:rsidRPr="009F6434">
        <w:rPr>
          <w:rFonts w:eastAsia="Times New Roman" w:cs="Times New Roman"/>
          <w:sz w:val="28"/>
          <w:szCs w:val="28"/>
        </w:rPr>
        <w:t xml:space="preserve"> </w:t>
      </w:r>
      <w:r w:rsidRPr="009F6434">
        <w:rPr>
          <w:rFonts w:eastAsia="Times New Roman" w:cs="Times New Roman"/>
          <w:sz w:val="28"/>
          <w:szCs w:val="28"/>
        </w:rPr>
        <w:lastRenderedPageBreak/>
        <w:t>юридических лиц либо в Едином государственном реестре индивидуальных предпринимателей по состоянию на 1 марта 2020 года».</w:t>
      </w:r>
    </w:p>
    <w:p w:rsidR="009F6434" w:rsidRPr="009F6434" w:rsidRDefault="009F6434" w:rsidP="009F6434">
      <w:pPr>
        <w:spacing w:line="240" w:lineRule="atLeast"/>
        <w:jc w:val="both"/>
        <w:rPr>
          <w:rFonts w:eastAsia="Times New Roman" w:cs="Times New Roman"/>
          <w:sz w:val="28"/>
          <w:szCs w:val="28"/>
        </w:rPr>
      </w:pPr>
      <w:r w:rsidRPr="009F6434">
        <w:rPr>
          <w:rFonts w:eastAsia="Times New Roman" w:cs="Times New Roman"/>
          <w:sz w:val="28"/>
          <w:szCs w:val="28"/>
        </w:rPr>
        <w:t xml:space="preserve">            2. Настоящее решение вступает в силу после его официального опубликования и распространяется на правоотношения, возникшие с 1 января 2020 года.</w:t>
      </w:r>
    </w:p>
    <w:p w:rsidR="009F6434" w:rsidRPr="009F6434" w:rsidRDefault="009F6434" w:rsidP="009F6434">
      <w:pPr>
        <w:spacing w:line="240" w:lineRule="atLeast"/>
        <w:rPr>
          <w:rFonts w:eastAsia="Times New Roman" w:cs="Times New Roman"/>
          <w:sz w:val="28"/>
          <w:szCs w:val="28"/>
        </w:rPr>
      </w:pPr>
      <w:r w:rsidRPr="009F6434">
        <w:rPr>
          <w:rFonts w:eastAsia="Times New Roman" w:cs="Times New Roman"/>
          <w:sz w:val="28"/>
          <w:szCs w:val="28"/>
        </w:rPr>
        <w:t xml:space="preserve">            3. Данное решение опубликовать в газете «Стародубский вестник» и разместить на официальном сайте </w:t>
      </w:r>
      <w:r w:rsidR="008334D8">
        <w:rPr>
          <w:rFonts w:eastAsia="Times New Roman" w:cs="Times New Roman"/>
          <w:sz w:val="28"/>
          <w:szCs w:val="28"/>
        </w:rPr>
        <w:t xml:space="preserve">Стародубского районного Совета народных депутатов </w:t>
      </w:r>
      <w:r w:rsidRPr="009F6434">
        <w:rPr>
          <w:rFonts w:eastAsia="Times New Roman" w:cs="Times New Roman"/>
          <w:sz w:val="28"/>
          <w:szCs w:val="28"/>
        </w:rPr>
        <w:t>в сети Интернет.</w:t>
      </w:r>
    </w:p>
    <w:p w:rsidR="009F6434" w:rsidRPr="009F6434" w:rsidRDefault="009F6434" w:rsidP="009F6434">
      <w:pPr>
        <w:spacing w:after="200" w:line="276" w:lineRule="auto"/>
        <w:rPr>
          <w:rFonts w:eastAsia="Times New Roman" w:cs="Times New Roman"/>
          <w:sz w:val="28"/>
          <w:szCs w:val="28"/>
        </w:rPr>
      </w:pPr>
    </w:p>
    <w:p w:rsidR="009F6434" w:rsidRPr="009F6434" w:rsidRDefault="009F6434" w:rsidP="009F6434">
      <w:pPr>
        <w:spacing w:after="200" w:line="276" w:lineRule="auto"/>
        <w:rPr>
          <w:rFonts w:eastAsia="Times New Roman" w:cs="Times New Roman"/>
          <w:sz w:val="28"/>
          <w:szCs w:val="28"/>
        </w:rPr>
      </w:pPr>
    </w:p>
    <w:p w:rsidR="009F6434" w:rsidRPr="009F6434" w:rsidRDefault="009F6434" w:rsidP="009F6434">
      <w:pPr>
        <w:spacing w:after="200" w:line="276" w:lineRule="auto"/>
        <w:rPr>
          <w:rFonts w:eastAsia="Times New Roman" w:cs="Times New Roman"/>
          <w:sz w:val="28"/>
          <w:szCs w:val="28"/>
        </w:rPr>
      </w:pPr>
    </w:p>
    <w:p w:rsidR="009F6434" w:rsidRPr="009F6434" w:rsidRDefault="009F6434" w:rsidP="009F6434">
      <w:pPr>
        <w:spacing w:after="200" w:line="276" w:lineRule="auto"/>
        <w:rPr>
          <w:rFonts w:eastAsia="Times New Roman" w:cs="Times New Roman"/>
          <w:sz w:val="28"/>
          <w:szCs w:val="28"/>
        </w:rPr>
      </w:pPr>
      <w:r w:rsidRPr="009F6434">
        <w:rPr>
          <w:rFonts w:eastAsia="Times New Roman" w:cs="Times New Roman"/>
          <w:sz w:val="28"/>
          <w:szCs w:val="28"/>
        </w:rPr>
        <w:t xml:space="preserve">Глава Стародубского района                                                          Н.Н. </w:t>
      </w:r>
      <w:proofErr w:type="spellStart"/>
      <w:r w:rsidRPr="009F6434">
        <w:rPr>
          <w:rFonts w:eastAsia="Times New Roman" w:cs="Times New Roman"/>
          <w:sz w:val="28"/>
          <w:szCs w:val="28"/>
        </w:rPr>
        <w:t>Тамилин</w:t>
      </w:r>
      <w:proofErr w:type="spellEnd"/>
      <w:r w:rsidRPr="009F6434">
        <w:rPr>
          <w:rFonts w:eastAsia="Times New Roman" w:cs="Times New Roman"/>
          <w:sz w:val="28"/>
          <w:szCs w:val="28"/>
        </w:rPr>
        <w:t xml:space="preserve">        </w:t>
      </w:r>
    </w:p>
    <w:p w:rsidR="009F6434" w:rsidRPr="009F6434" w:rsidRDefault="009F6434" w:rsidP="009F6434">
      <w:pPr>
        <w:spacing w:after="200" w:line="276" w:lineRule="auto"/>
        <w:rPr>
          <w:rFonts w:eastAsia="Times New Roman" w:cs="Times New Roman"/>
          <w:sz w:val="28"/>
          <w:szCs w:val="28"/>
        </w:rPr>
      </w:pPr>
    </w:p>
    <w:p w:rsidR="009F6434" w:rsidRPr="009F6434" w:rsidRDefault="009F6434" w:rsidP="009F6434">
      <w:pPr>
        <w:spacing w:after="200" w:line="276" w:lineRule="auto"/>
        <w:rPr>
          <w:rFonts w:eastAsia="Times New Roman" w:cs="Times New Roman"/>
          <w:sz w:val="28"/>
          <w:szCs w:val="28"/>
        </w:rPr>
      </w:pPr>
    </w:p>
    <w:p w:rsidR="009F6434" w:rsidRPr="009F6434" w:rsidRDefault="009F6434" w:rsidP="009F6434">
      <w:pPr>
        <w:spacing w:after="200" w:line="276" w:lineRule="auto"/>
        <w:rPr>
          <w:rFonts w:eastAsia="Times New Roman" w:cs="Times New Roman"/>
          <w:sz w:val="28"/>
          <w:szCs w:val="28"/>
        </w:rPr>
      </w:pPr>
    </w:p>
    <w:p w:rsidR="009F6434" w:rsidRPr="009F6434" w:rsidRDefault="009F6434" w:rsidP="009F6434">
      <w:pPr>
        <w:spacing w:after="200" w:line="276" w:lineRule="auto"/>
        <w:rPr>
          <w:rFonts w:eastAsia="Times New Roman" w:cs="Times New Roman"/>
          <w:sz w:val="28"/>
          <w:szCs w:val="28"/>
        </w:rPr>
      </w:pPr>
    </w:p>
    <w:p w:rsidR="009F6434" w:rsidRPr="009F6434" w:rsidRDefault="009F6434" w:rsidP="009F6434">
      <w:pPr>
        <w:spacing w:after="200" w:line="276" w:lineRule="auto"/>
        <w:rPr>
          <w:rFonts w:eastAsia="Times New Roman" w:cs="Times New Roman"/>
          <w:sz w:val="28"/>
          <w:szCs w:val="28"/>
        </w:rPr>
      </w:pPr>
    </w:p>
    <w:p w:rsidR="00AC1C74" w:rsidRDefault="00AC1C74"/>
    <w:sectPr w:rsidR="00AC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68"/>
    <w:rsid w:val="00005334"/>
    <w:rsid w:val="00014AFC"/>
    <w:rsid w:val="0009715B"/>
    <w:rsid w:val="000C1DF2"/>
    <w:rsid w:val="000C3039"/>
    <w:rsid w:val="000E6F5D"/>
    <w:rsid w:val="000F1C16"/>
    <w:rsid w:val="001239AA"/>
    <w:rsid w:val="001307D4"/>
    <w:rsid w:val="0013588A"/>
    <w:rsid w:val="001470BB"/>
    <w:rsid w:val="001576DE"/>
    <w:rsid w:val="00177CB8"/>
    <w:rsid w:val="001B49A2"/>
    <w:rsid w:val="001C4D75"/>
    <w:rsid w:val="001D4906"/>
    <w:rsid w:val="00205AE1"/>
    <w:rsid w:val="00230CB8"/>
    <w:rsid w:val="00244591"/>
    <w:rsid w:val="00254D11"/>
    <w:rsid w:val="002604CE"/>
    <w:rsid w:val="00292BFE"/>
    <w:rsid w:val="00294AEE"/>
    <w:rsid w:val="002B4F2F"/>
    <w:rsid w:val="002C3751"/>
    <w:rsid w:val="002E53C5"/>
    <w:rsid w:val="0032792E"/>
    <w:rsid w:val="00336604"/>
    <w:rsid w:val="003373F3"/>
    <w:rsid w:val="00343792"/>
    <w:rsid w:val="00362C4F"/>
    <w:rsid w:val="0036734A"/>
    <w:rsid w:val="003A6E1E"/>
    <w:rsid w:val="003C05D1"/>
    <w:rsid w:val="003D20A3"/>
    <w:rsid w:val="003E102D"/>
    <w:rsid w:val="003E510C"/>
    <w:rsid w:val="004100CC"/>
    <w:rsid w:val="004154C1"/>
    <w:rsid w:val="00415D7B"/>
    <w:rsid w:val="004207E3"/>
    <w:rsid w:val="0042435F"/>
    <w:rsid w:val="00445209"/>
    <w:rsid w:val="00445818"/>
    <w:rsid w:val="00451738"/>
    <w:rsid w:val="004568BC"/>
    <w:rsid w:val="0046174A"/>
    <w:rsid w:val="004D110D"/>
    <w:rsid w:val="004E05C8"/>
    <w:rsid w:val="004F4C43"/>
    <w:rsid w:val="004F6B1C"/>
    <w:rsid w:val="00514B76"/>
    <w:rsid w:val="00525A37"/>
    <w:rsid w:val="005306CD"/>
    <w:rsid w:val="00536FA1"/>
    <w:rsid w:val="00562869"/>
    <w:rsid w:val="00584C5F"/>
    <w:rsid w:val="005D6C88"/>
    <w:rsid w:val="00605A37"/>
    <w:rsid w:val="00664ED2"/>
    <w:rsid w:val="00675059"/>
    <w:rsid w:val="006802A0"/>
    <w:rsid w:val="00693B40"/>
    <w:rsid w:val="006A4EFE"/>
    <w:rsid w:val="006B2BAA"/>
    <w:rsid w:val="006C57AF"/>
    <w:rsid w:val="00701435"/>
    <w:rsid w:val="007069D4"/>
    <w:rsid w:val="0072246B"/>
    <w:rsid w:val="00753307"/>
    <w:rsid w:val="00764D90"/>
    <w:rsid w:val="007A19BF"/>
    <w:rsid w:val="007C3A32"/>
    <w:rsid w:val="007D4A9F"/>
    <w:rsid w:val="007E4B85"/>
    <w:rsid w:val="007F4C6B"/>
    <w:rsid w:val="0080126F"/>
    <w:rsid w:val="00804569"/>
    <w:rsid w:val="008334D8"/>
    <w:rsid w:val="00842A8A"/>
    <w:rsid w:val="00842C39"/>
    <w:rsid w:val="00851949"/>
    <w:rsid w:val="0086259D"/>
    <w:rsid w:val="008635C9"/>
    <w:rsid w:val="0088663A"/>
    <w:rsid w:val="00886BC3"/>
    <w:rsid w:val="008B2653"/>
    <w:rsid w:val="008C4350"/>
    <w:rsid w:val="008D4374"/>
    <w:rsid w:val="008F1F0E"/>
    <w:rsid w:val="008F6E4E"/>
    <w:rsid w:val="00915B90"/>
    <w:rsid w:val="0093749E"/>
    <w:rsid w:val="00947989"/>
    <w:rsid w:val="00954E40"/>
    <w:rsid w:val="00960DFF"/>
    <w:rsid w:val="00961116"/>
    <w:rsid w:val="00983381"/>
    <w:rsid w:val="00986D2D"/>
    <w:rsid w:val="009A4BEB"/>
    <w:rsid w:val="009A7850"/>
    <w:rsid w:val="009B6E73"/>
    <w:rsid w:val="009C3E0E"/>
    <w:rsid w:val="009C5E92"/>
    <w:rsid w:val="009F6434"/>
    <w:rsid w:val="00A110AB"/>
    <w:rsid w:val="00A11D10"/>
    <w:rsid w:val="00A63434"/>
    <w:rsid w:val="00A72435"/>
    <w:rsid w:val="00AA5131"/>
    <w:rsid w:val="00AC1C74"/>
    <w:rsid w:val="00AC504C"/>
    <w:rsid w:val="00AC6A23"/>
    <w:rsid w:val="00AD3611"/>
    <w:rsid w:val="00AE3862"/>
    <w:rsid w:val="00AF589D"/>
    <w:rsid w:val="00AF591B"/>
    <w:rsid w:val="00B03E8C"/>
    <w:rsid w:val="00B2502C"/>
    <w:rsid w:val="00B30BC1"/>
    <w:rsid w:val="00B3481C"/>
    <w:rsid w:val="00B5690D"/>
    <w:rsid w:val="00B7185D"/>
    <w:rsid w:val="00B726C8"/>
    <w:rsid w:val="00B82FA4"/>
    <w:rsid w:val="00B93A41"/>
    <w:rsid w:val="00BA4270"/>
    <w:rsid w:val="00BB497A"/>
    <w:rsid w:val="00BB74DB"/>
    <w:rsid w:val="00BD7368"/>
    <w:rsid w:val="00BE23B7"/>
    <w:rsid w:val="00BF3C43"/>
    <w:rsid w:val="00C42553"/>
    <w:rsid w:val="00C730B0"/>
    <w:rsid w:val="00C73229"/>
    <w:rsid w:val="00C7448D"/>
    <w:rsid w:val="00C75885"/>
    <w:rsid w:val="00C93BB0"/>
    <w:rsid w:val="00CA17E0"/>
    <w:rsid w:val="00CD1D5A"/>
    <w:rsid w:val="00CD3F3A"/>
    <w:rsid w:val="00CE7A3A"/>
    <w:rsid w:val="00CF2A1E"/>
    <w:rsid w:val="00D13489"/>
    <w:rsid w:val="00D20799"/>
    <w:rsid w:val="00D24171"/>
    <w:rsid w:val="00D43072"/>
    <w:rsid w:val="00D43EEA"/>
    <w:rsid w:val="00D547CC"/>
    <w:rsid w:val="00D77829"/>
    <w:rsid w:val="00DB5DD8"/>
    <w:rsid w:val="00DB723B"/>
    <w:rsid w:val="00DD45C0"/>
    <w:rsid w:val="00DE2847"/>
    <w:rsid w:val="00E66BD5"/>
    <w:rsid w:val="00E74832"/>
    <w:rsid w:val="00E74977"/>
    <w:rsid w:val="00E95597"/>
    <w:rsid w:val="00EA3621"/>
    <w:rsid w:val="00EA3DD6"/>
    <w:rsid w:val="00EB1B83"/>
    <w:rsid w:val="00EB269C"/>
    <w:rsid w:val="00EC650A"/>
    <w:rsid w:val="00EC7FDB"/>
    <w:rsid w:val="00ED4309"/>
    <w:rsid w:val="00F0077C"/>
    <w:rsid w:val="00F03233"/>
    <w:rsid w:val="00F33A2F"/>
    <w:rsid w:val="00F354C4"/>
    <w:rsid w:val="00F35F80"/>
    <w:rsid w:val="00F53985"/>
    <w:rsid w:val="00F715C7"/>
    <w:rsid w:val="00F822E0"/>
    <w:rsid w:val="00F86127"/>
    <w:rsid w:val="00F969F3"/>
    <w:rsid w:val="00FA0E5C"/>
    <w:rsid w:val="00FB18F6"/>
    <w:rsid w:val="00FE40DF"/>
    <w:rsid w:val="00FE43A4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F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F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4</cp:revision>
  <dcterms:created xsi:type="dcterms:W3CDTF">2020-05-26T08:36:00Z</dcterms:created>
  <dcterms:modified xsi:type="dcterms:W3CDTF">2020-06-09T09:02:00Z</dcterms:modified>
</cp:coreProperties>
</file>