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E4" w:rsidRDefault="00612AE4" w:rsidP="00612AE4">
      <w:pPr>
        <w:spacing w:after="0" w:line="240" w:lineRule="auto"/>
        <w:jc w:val="center"/>
        <w:rPr>
          <w:rFonts w:ascii="Times New Roman" w:eastAsia="Times New Roman" w:hAnsi="Times New Roman" w:cs="Times New Roman"/>
          <w:bCs/>
          <w:smallCaps/>
          <w:sz w:val="16"/>
          <w:szCs w:val="16"/>
          <w:lang w:eastAsia="ru-RU"/>
        </w:rPr>
      </w:pPr>
    </w:p>
    <w:p w:rsidR="00565B88" w:rsidRDefault="00565B88" w:rsidP="00565B88">
      <w:pPr>
        <w:keepNext/>
        <w:spacing w:after="0" w:line="240" w:lineRule="auto"/>
        <w:ind w:left="-142"/>
        <w:jc w:val="center"/>
        <w:outlineLvl w:val="3"/>
        <w:rPr>
          <w:rFonts w:ascii="Times New Roman" w:eastAsia="Times New Roman" w:hAnsi="Times New Roman" w:cs="Times New Roman"/>
          <w:smallCaps/>
          <w:position w:val="40"/>
          <w:sz w:val="19"/>
          <w:szCs w:val="20"/>
          <w:lang w:eastAsia="ru-RU"/>
        </w:rPr>
      </w:pPr>
      <w:r>
        <w:rPr>
          <w:rFonts w:ascii="Times New Roman" w:eastAsia="Times New Roman" w:hAnsi="Times New Roman" w:cs="Times New Roman"/>
          <w:smallCaps/>
          <w:noProof/>
          <w:sz w:val="12"/>
          <w:szCs w:val="12"/>
          <w:lang w:eastAsia="ru-RU"/>
        </w:rPr>
        <w:drawing>
          <wp:inline distT="0" distB="0" distL="0" distR="0" wp14:anchorId="7707148B" wp14:editId="65AC013E">
            <wp:extent cx="434340" cy="5410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 cy="541020"/>
                    </a:xfrm>
                    <a:prstGeom prst="rect">
                      <a:avLst/>
                    </a:prstGeom>
                    <a:noFill/>
                    <a:ln>
                      <a:noFill/>
                    </a:ln>
                  </pic:spPr>
                </pic:pic>
              </a:graphicData>
            </a:graphic>
          </wp:inline>
        </w:drawing>
      </w:r>
      <w:r>
        <w:rPr>
          <w:rFonts w:ascii="Times New Roman" w:eastAsia="Times New Roman" w:hAnsi="Times New Roman" w:cs="Times New Roman"/>
          <w:smallCaps/>
          <w:position w:val="40"/>
          <w:sz w:val="19"/>
          <w:szCs w:val="20"/>
          <w:lang w:eastAsia="ru-RU"/>
        </w:rPr>
        <w:t xml:space="preserve"> </w:t>
      </w:r>
    </w:p>
    <w:p w:rsidR="00565B88" w:rsidRDefault="00565B88" w:rsidP="00565B88">
      <w:pPr>
        <w:spacing w:after="0" w:line="240" w:lineRule="auto"/>
        <w:jc w:val="center"/>
        <w:rPr>
          <w:rFonts w:ascii="Times New Roman" w:eastAsia="Times New Roman" w:hAnsi="Times New Roman" w:cs="Times New Roman"/>
          <w:bCs/>
          <w:smallCaps/>
          <w:sz w:val="16"/>
          <w:szCs w:val="16"/>
          <w:lang w:eastAsia="ru-RU"/>
        </w:rPr>
      </w:pPr>
    </w:p>
    <w:p w:rsidR="00565B88" w:rsidRDefault="00565B88" w:rsidP="00565B88">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Российская Федерация</w:t>
      </w:r>
    </w:p>
    <w:p w:rsidR="00565B88" w:rsidRDefault="00565B88" w:rsidP="00565B88">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БРЯНСКАЯ ОБЛАСТЬ</w:t>
      </w:r>
    </w:p>
    <w:p w:rsidR="00565B88" w:rsidRDefault="00565B88" w:rsidP="00565B88">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СОВЕТ НАРОДНЫХ ДЕПУТАТОВ</w:t>
      </w:r>
    </w:p>
    <w:p w:rsidR="00565B88" w:rsidRDefault="00565B88" w:rsidP="00565B88">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 xml:space="preserve"> СТАРОДУБСКОГО МУНИЦИПАЛЬНОГО ОКРУГА</w:t>
      </w:r>
    </w:p>
    <w:p w:rsidR="00565B88" w:rsidRDefault="00565B88" w:rsidP="00565B88">
      <w:pPr>
        <w:spacing w:after="0" w:line="240" w:lineRule="auto"/>
        <w:jc w:val="center"/>
        <w:rPr>
          <w:rFonts w:ascii="Times New Roman" w:eastAsia="Times New Roman" w:hAnsi="Times New Roman" w:cs="Times New Roman"/>
          <w:bCs/>
          <w:smallCaps/>
          <w:sz w:val="28"/>
          <w:szCs w:val="28"/>
          <w:lang w:eastAsia="ru-RU"/>
        </w:rPr>
      </w:pPr>
    </w:p>
    <w:p w:rsidR="00565B88" w:rsidRDefault="00565B88" w:rsidP="00565B88">
      <w:pPr>
        <w:spacing w:after="0" w:line="240" w:lineRule="auto"/>
        <w:jc w:val="center"/>
        <w:rPr>
          <w:rFonts w:ascii="Times New Roman" w:eastAsia="Times New Roman" w:hAnsi="Times New Roman" w:cs="Times New Roman"/>
          <w:bCs/>
          <w:smallCaps/>
          <w:sz w:val="28"/>
          <w:szCs w:val="28"/>
          <w:lang w:eastAsia="ru-RU"/>
        </w:rPr>
      </w:pPr>
      <w:r>
        <w:rPr>
          <w:rFonts w:ascii="Times New Roman" w:eastAsia="Times New Roman" w:hAnsi="Times New Roman" w:cs="Times New Roman"/>
          <w:bCs/>
          <w:smallCaps/>
          <w:sz w:val="28"/>
          <w:szCs w:val="28"/>
          <w:lang w:eastAsia="ru-RU"/>
        </w:rPr>
        <w:t>РЕШЕНИЕ</w:t>
      </w:r>
    </w:p>
    <w:p w:rsidR="00565B88" w:rsidRDefault="00565B88" w:rsidP="00565B88">
      <w:pPr>
        <w:keepNext/>
        <w:spacing w:after="0" w:line="240" w:lineRule="auto"/>
        <w:outlineLvl w:val="0"/>
        <w:rPr>
          <w:rFonts w:ascii="Times New Roman" w:eastAsia="Times New Roman" w:hAnsi="Times New Roman" w:cs="Times New Roman"/>
          <w:smallCaps/>
          <w:sz w:val="24"/>
          <w:szCs w:val="24"/>
          <w:lang w:eastAsia="ru-RU"/>
        </w:rPr>
      </w:pPr>
    </w:p>
    <w:p w:rsidR="00612AE4" w:rsidRDefault="00612AE4" w:rsidP="00612AE4">
      <w:pPr>
        <w:keepNext/>
        <w:spacing w:after="0" w:line="240" w:lineRule="auto"/>
        <w:outlineLvl w:val="0"/>
        <w:rPr>
          <w:rFonts w:ascii="Times New Roman" w:eastAsia="Times New Roman" w:hAnsi="Times New Roman" w:cs="Times New Roman"/>
          <w:smallCaps/>
          <w:sz w:val="24"/>
          <w:szCs w:val="24"/>
          <w:lang w:eastAsia="ru-RU"/>
        </w:rPr>
      </w:pPr>
    </w:p>
    <w:p w:rsidR="00612AE4" w:rsidRDefault="00612AE4" w:rsidP="00612AE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 </w:t>
      </w:r>
      <w:r w:rsidR="00A91FE9">
        <w:rPr>
          <w:rFonts w:ascii="Times New Roman" w:hAnsi="Times New Roman" w:cs="Times New Roman"/>
          <w:sz w:val="28"/>
          <w:szCs w:val="28"/>
          <w:lang w:eastAsia="ru-RU"/>
        </w:rPr>
        <w:t xml:space="preserve">28 </w:t>
      </w:r>
      <w:r>
        <w:rPr>
          <w:rFonts w:ascii="Times New Roman" w:hAnsi="Times New Roman" w:cs="Times New Roman"/>
          <w:sz w:val="28"/>
          <w:szCs w:val="28"/>
          <w:lang w:eastAsia="ru-RU"/>
        </w:rPr>
        <w:t>» ию</w:t>
      </w:r>
      <w:r w:rsidR="00A91FE9">
        <w:rPr>
          <w:rFonts w:ascii="Times New Roman" w:hAnsi="Times New Roman" w:cs="Times New Roman"/>
          <w:sz w:val="28"/>
          <w:szCs w:val="28"/>
          <w:lang w:eastAsia="ru-RU"/>
        </w:rPr>
        <w:t>л</w:t>
      </w:r>
      <w:r>
        <w:rPr>
          <w:rFonts w:ascii="Times New Roman" w:hAnsi="Times New Roman" w:cs="Times New Roman"/>
          <w:sz w:val="28"/>
          <w:szCs w:val="28"/>
          <w:lang w:eastAsia="ru-RU"/>
        </w:rPr>
        <w:t xml:space="preserve">я 2021г.  №  </w:t>
      </w:r>
      <w:r w:rsidR="006F6C7F">
        <w:rPr>
          <w:rFonts w:ascii="Times New Roman" w:hAnsi="Times New Roman" w:cs="Times New Roman"/>
          <w:sz w:val="28"/>
          <w:szCs w:val="28"/>
          <w:lang w:eastAsia="ru-RU"/>
        </w:rPr>
        <w:t>119</w:t>
      </w:r>
    </w:p>
    <w:p w:rsidR="00612AE4" w:rsidRDefault="00612AE4" w:rsidP="00612AE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г. Стародуб</w:t>
      </w:r>
    </w:p>
    <w:p w:rsidR="00612AE4" w:rsidRDefault="00612AE4" w:rsidP="00612AE4">
      <w:pPr>
        <w:pStyle w:val="a3"/>
        <w:rPr>
          <w:rFonts w:ascii="Times New Roman" w:hAnsi="Times New Roman" w:cs="Times New Roman"/>
          <w:sz w:val="28"/>
          <w:szCs w:val="28"/>
          <w:lang w:eastAsia="ru-RU"/>
        </w:rPr>
      </w:pPr>
    </w:p>
    <w:p w:rsidR="006C250E" w:rsidRPr="006C250E" w:rsidRDefault="006C250E" w:rsidP="006C250E">
      <w:pPr>
        <w:keepNext/>
        <w:spacing w:after="0" w:line="240" w:lineRule="auto"/>
        <w:ind w:right="3826"/>
        <w:jc w:val="both"/>
        <w:outlineLvl w:val="0"/>
        <w:rPr>
          <w:rFonts w:ascii="Times New Roman" w:eastAsia="Times New Roman" w:hAnsi="Times New Roman" w:cs="Times New Roman"/>
          <w:sz w:val="26"/>
          <w:szCs w:val="26"/>
          <w:lang w:eastAsia="ru-RU"/>
        </w:rPr>
      </w:pPr>
      <w:r>
        <w:rPr>
          <w:rFonts w:ascii="Times New Roman" w:hAnsi="Times New Roman" w:cs="Times New Roman"/>
          <w:bCs/>
          <w:sz w:val="28"/>
          <w:szCs w:val="28"/>
        </w:rPr>
        <w:t>Об и</w:t>
      </w:r>
      <w:r w:rsidRPr="001C00FE">
        <w:rPr>
          <w:rFonts w:ascii="Times New Roman" w:hAnsi="Times New Roman" w:cs="Times New Roman"/>
          <w:bCs/>
          <w:sz w:val="28"/>
          <w:szCs w:val="28"/>
        </w:rPr>
        <w:t>тога</w:t>
      </w:r>
      <w:r>
        <w:rPr>
          <w:rFonts w:ascii="Times New Roman" w:hAnsi="Times New Roman" w:cs="Times New Roman"/>
          <w:bCs/>
          <w:sz w:val="28"/>
          <w:szCs w:val="28"/>
        </w:rPr>
        <w:t>х</w:t>
      </w:r>
      <w:r w:rsidRPr="001C00FE">
        <w:rPr>
          <w:rFonts w:ascii="Times New Roman" w:hAnsi="Times New Roman" w:cs="Times New Roman"/>
          <w:bCs/>
          <w:sz w:val="28"/>
          <w:szCs w:val="28"/>
        </w:rPr>
        <w:t xml:space="preserve"> оперативно - служебной деятельности за 6 месяцев 2021 года на территории Стародубского муниципального округа</w:t>
      </w:r>
      <w:r>
        <w:rPr>
          <w:rFonts w:ascii="Times New Roman" w:hAnsi="Times New Roman" w:cs="Times New Roman"/>
          <w:bCs/>
          <w:sz w:val="28"/>
          <w:szCs w:val="28"/>
        </w:rPr>
        <w:t xml:space="preserve"> Брянской области</w:t>
      </w:r>
      <w:r w:rsidRPr="006C250E">
        <w:rPr>
          <w:rFonts w:ascii="Times New Roman" w:eastAsia="Times New Roman" w:hAnsi="Times New Roman" w:cs="Times New Roman"/>
          <w:sz w:val="26"/>
          <w:szCs w:val="26"/>
          <w:lang w:eastAsia="ru-RU"/>
        </w:rPr>
        <w:t xml:space="preserve">.  </w:t>
      </w:r>
    </w:p>
    <w:p w:rsidR="006C250E" w:rsidRPr="006C250E" w:rsidRDefault="006C250E" w:rsidP="006C250E">
      <w:pPr>
        <w:spacing w:after="0" w:line="240" w:lineRule="auto"/>
        <w:rPr>
          <w:rFonts w:ascii="Times New Roman" w:eastAsia="Times New Roman" w:hAnsi="Times New Roman" w:cs="Times New Roman"/>
          <w:smallCaps/>
          <w:sz w:val="26"/>
          <w:szCs w:val="26"/>
          <w:lang w:eastAsia="ru-RU"/>
        </w:rPr>
      </w:pPr>
    </w:p>
    <w:p w:rsidR="006C250E" w:rsidRPr="006C250E" w:rsidRDefault="006C250E" w:rsidP="006C250E">
      <w:pPr>
        <w:suppressAutoHyphens/>
        <w:spacing w:after="0" w:line="240" w:lineRule="auto"/>
        <w:rPr>
          <w:rFonts w:ascii="Times New Roman" w:eastAsia="Times New Roman" w:hAnsi="Times New Roman" w:cs="Times New Roman"/>
          <w:sz w:val="28"/>
          <w:szCs w:val="28"/>
          <w:lang w:eastAsia="zh-CN"/>
        </w:rPr>
      </w:pPr>
    </w:p>
    <w:p w:rsidR="006C250E" w:rsidRDefault="006C250E" w:rsidP="006C250E">
      <w:pPr>
        <w:ind w:right="-6"/>
        <w:contextualSpacing/>
        <w:jc w:val="both"/>
        <w:rPr>
          <w:rFonts w:ascii="Times New Roman" w:hAnsi="Times New Roman" w:cs="Times New Roman"/>
          <w:bCs/>
          <w:sz w:val="28"/>
          <w:szCs w:val="28"/>
        </w:rPr>
      </w:pPr>
      <w:r w:rsidRPr="006C250E">
        <w:rPr>
          <w:rFonts w:ascii="Times New Roman" w:eastAsia="Times New Roman" w:hAnsi="Times New Roman" w:cs="Times New Roman"/>
          <w:sz w:val="28"/>
          <w:szCs w:val="28"/>
          <w:lang w:eastAsia="zh-CN"/>
        </w:rPr>
        <w:t xml:space="preserve">         Заслушав и обсудив </w:t>
      </w:r>
      <w:r>
        <w:rPr>
          <w:rFonts w:ascii="Times New Roman" w:hAnsi="Times New Roman" w:cs="Times New Roman"/>
          <w:bCs/>
          <w:sz w:val="28"/>
          <w:szCs w:val="28"/>
        </w:rPr>
        <w:t xml:space="preserve">отчет </w:t>
      </w:r>
      <w:proofErr w:type="spellStart"/>
      <w:r>
        <w:rPr>
          <w:rFonts w:ascii="Times New Roman" w:hAnsi="Times New Roman" w:cs="Times New Roman"/>
          <w:bCs/>
          <w:sz w:val="28"/>
          <w:szCs w:val="28"/>
        </w:rPr>
        <w:t>врио</w:t>
      </w:r>
      <w:proofErr w:type="spellEnd"/>
      <w:r>
        <w:rPr>
          <w:rFonts w:ascii="Times New Roman" w:hAnsi="Times New Roman" w:cs="Times New Roman"/>
          <w:bCs/>
          <w:sz w:val="28"/>
          <w:szCs w:val="28"/>
        </w:rPr>
        <w:t xml:space="preserve"> начальника </w:t>
      </w:r>
      <w:r w:rsidRPr="001C00FE">
        <w:rPr>
          <w:rFonts w:ascii="Times New Roman" w:hAnsi="Times New Roman" w:cs="Times New Roman"/>
          <w:bCs/>
          <w:sz w:val="28"/>
          <w:szCs w:val="28"/>
        </w:rPr>
        <w:t xml:space="preserve"> МО МВД России «Стародубский»</w:t>
      </w:r>
      <w:r>
        <w:rPr>
          <w:rFonts w:ascii="Times New Roman" w:hAnsi="Times New Roman" w:cs="Times New Roman"/>
          <w:bCs/>
          <w:sz w:val="28"/>
          <w:szCs w:val="28"/>
        </w:rPr>
        <w:t xml:space="preserve"> по </w:t>
      </w:r>
      <w:r w:rsidRPr="001C00FE">
        <w:rPr>
          <w:rFonts w:ascii="Times New Roman" w:hAnsi="Times New Roman" w:cs="Times New Roman"/>
          <w:bCs/>
          <w:sz w:val="28"/>
          <w:szCs w:val="28"/>
        </w:rPr>
        <w:t>итога</w:t>
      </w:r>
      <w:r>
        <w:rPr>
          <w:rFonts w:ascii="Times New Roman" w:hAnsi="Times New Roman" w:cs="Times New Roman"/>
          <w:bCs/>
          <w:sz w:val="28"/>
          <w:szCs w:val="28"/>
        </w:rPr>
        <w:t>м</w:t>
      </w:r>
      <w:r w:rsidRPr="001C00FE">
        <w:rPr>
          <w:rFonts w:ascii="Times New Roman" w:hAnsi="Times New Roman" w:cs="Times New Roman"/>
          <w:bCs/>
          <w:sz w:val="28"/>
          <w:szCs w:val="28"/>
        </w:rPr>
        <w:t xml:space="preserve"> оперативно - служебной деятельности за 6 месяцев 2021 года на территории Стародубского муниципального округа</w:t>
      </w:r>
      <w:r>
        <w:rPr>
          <w:rFonts w:ascii="Times New Roman" w:hAnsi="Times New Roman" w:cs="Times New Roman"/>
          <w:bCs/>
          <w:sz w:val="28"/>
          <w:szCs w:val="28"/>
        </w:rPr>
        <w:t xml:space="preserve"> Брянской области А. И. Скрябина, Совет народных депутатов</w:t>
      </w:r>
    </w:p>
    <w:p w:rsidR="006C250E" w:rsidRPr="006C250E" w:rsidRDefault="006C250E" w:rsidP="006C250E">
      <w:pPr>
        <w:suppressAutoHyphens/>
        <w:spacing w:after="0" w:line="240" w:lineRule="auto"/>
        <w:jc w:val="both"/>
        <w:rPr>
          <w:rFonts w:ascii="Times New Roman" w:eastAsia="Times New Roman" w:hAnsi="Times New Roman" w:cs="Times New Roman"/>
          <w:sz w:val="28"/>
          <w:szCs w:val="28"/>
          <w:lang w:eastAsia="zh-CN"/>
        </w:rPr>
      </w:pPr>
      <w:r w:rsidRPr="006C250E">
        <w:rPr>
          <w:rFonts w:ascii="Times New Roman" w:eastAsia="Times New Roman" w:hAnsi="Times New Roman" w:cs="Times New Roman"/>
          <w:sz w:val="28"/>
          <w:szCs w:val="28"/>
          <w:lang w:eastAsia="zh-CN"/>
        </w:rPr>
        <w:t>РЕШИЛ:</w:t>
      </w:r>
    </w:p>
    <w:p w:rsidR="006C250E" w:rsidRPr="006C250E" w:rsidRDefault="006C250E" w:rsidP="006C250E">
      <w:pPr>
        <w:numPr>
          <w:ilvl w:val="0"/>
          <w:numId w:val="1"/>
        </w:numPr>
        <w:suppressAutoHyphens/>
        <w:spacing w:after="0" w:line="240" w:lineRule="auto"/>
        <w:jc w:val="both"/>
        <w:rPr>
          <w:rFonts w:ascii="Times New Roman" w:eastAsia="Times New Roman" w:hAnsi="Times New Roman" w:cs="Times New Roman"/>
          <w:sz w:val="28"/>
          <w:szCs w:val="28"/>
          <w:lang w:eastAsia="zh-CN"/>
        </w:rPr>
      </w:pPr>
      <w:r>
        <w:rPr>
          <w:rFonts w:ascii="Times New Roman" w:hAnsi="Times New Roman" w:cs="Times New Roman"/>
          <w:bCs/>
          <w:sz w:val="28"/>
          <w:szCs w:val="28"/>
        </w:rPr>
        <w:t xml:space="preserve">Отчет </w:t>
      </w:r>
      <w:proofErr w:type="spellStart"/>
      <w:r>
        <w:rPr>
          <w:rFonts w:ascii="Times New Roman" w:hAnsi="Times New Roman" w:cs="Times New Roman"/>
          <w:bCs/>
          <w:sz w:val="28"/>
          <w:szCs w:val="28"/>
        </w:rPr>
        <w:t>врио</w:t>
      </w:r>
      <w:proofErr w:type="spellEnd"/>
      <w:r>
        <w:rPr>
          <w:rFonts w:ascii="Times New Roman" w:hAnsi="Times New Roman" w:cs="Times New Roman"/>
          <w:bCs/>
          <w:sz w:val="28"/>
          <w:szCs w:val="28"/>
        </w:rPr>
        <w:t xml:space="preserve"> начальника </w:t>
      </w:r>
      <w:r w:rsidRPr="001C00FE">
        <w:rPr>
          <w:rFonts w:ascii="Times New Roman" w:hAnsi="Times New Roman" w:cs="Times New Roman"/>
          <w:bCs/>
          <w:sz w:val="28"/>
          <w:szCs w:val="28"/>
        </w:rPr>
        <w:t xml:space="preserve"> МО МВД России «Стародубский»</w:t>
      </w:r>
      <w:r>
        <w:rPr>
          <w:rFonts w:ascii="Times New Roman" w:hAnsi="Times New Roman" w:cs="Times New Roman"/>
          <w:bCs/>
          <w:sz w:val="28"/>
          <w:szCs w:val="28"/>
        </w:rPr>
        <w:t xml:space="preserve"> по </w:t>
      </w:r>
      <w:r w:rsidRPr="001C00FE">
        <w:rPr>
          <w:rFonts w:ascii="Times New Roman" w:hAnsi="Times New Roman" w:cs="Times New Roman"/>
          <w:bCs/>
          <w:sz w:val="28"/>
          <w:szCs w:val="28"/>
        </w:rPr>
        <w:t>итога</w:t>
      </w:r>
      <w:r>
        <w:rPr>
          <w:rFonts w:ascii="Times New Roman" w:hAnsi="Times New Roman" w:cs="Times New Roman"/>
          <w:bCs/>
          <w:sz w:val="28"/>
          <w:szCs w:val="28"/>
        </w:rPr>
        <w:t>м</w:t>
      </w:r>
      <w:r w:rsidRPr="001C00FE">
        <w:rPr>
          <w:rFonts w:ascii="Times New Roman" w:hAnsi="Times New Roman" w:cs="Times New Roman"/>
          <w:bCs/>
          <w:sz w:val="28"/>
          <w:szCs w:val="28"/>
        </w:rPr>
        <w:t xml:space="preserve"> оперативно - служебной деятельности за 6 месяцев 2021 года на территории Стародубского муниципального округа</w:t>
      </w:r>
      <w:r>
        <w:rPr>
          <w:rFonts w:ascii="Times New Roman" w:hAnsi="Times New Roman" w:cs="Times New Roman"/>
          <w:bCs/>
          <w:sz w:val="28"/>
          <w:szCs w:val="28"/>
        </w:rPr>
        <w:t xml:space="preserve"> А. И. Скрябина</w:t>
      </w:r>
      <w:r w:rsidRPr="006C250E">
        <w:rPr>
          <w:rFonts w:ascii="Times New Roman" w:eastAsia="Times New Roman" w:hAnsi="Times New Roman" w:cs="Times New Roman"/>
          <w:sz w:val="28"/>
          <w:szCs w:val="28"/>
          <w:lang w:eastAsia="zh-CN"/>
        </w:rPr>
        <w:t xml:space="preserve"> принять к сведению</w:t>
      </w:r>
      <w:r w:rsidR="002877AB">
        <w:rPr>
          <w:rFonts w:ascii="Times New Roman" w:eastAsia="Times New Roman" w:hAnsi="Times New Roman" w:cs="Times New Roman"/>
          <w:sz w:val="28"/>
          <w:szCs w:val="28"/>
          <w:lang w:eastAsia="zh-CN"/>
        </w:rPr>
        <w:t xml:space="preserve"> (Приложение 1)</w:t>
      </w:r>
      <w:r w:rsidRPr="006C250E">
        <w:rPr>
          <w:rFonts w:ascii="Times New Roman" w:eastAsia="Times New Roman" w:hAnsi="Times New Roman" w:cs="Times New Roman"/>
          <w:sz w:val="28"/>
          <w:szCs w:val="28"/>
          <w:lang w:eastAsia="zh-CN"/>
        </w:rPr>
        <w:t>.</w:t>
      </w:r>
    </w:p>
    <w:p w:rsidR="006C250E" w:rsidRPr="006C250E" w:rsidRDefault="006C250E" w:rsidP="006C250E">
      <w:pPr>
        <w:numPr>
          <w:ilvl w:val="0"/>
          <w:numId w:val="1"/>
        </w:numPr>
        <w:suppressAutoHyphens/>
        <w:spacing w:after="0" w:line="240" w:lineRule="auto"/>
        <w:contextualSpacing/>
        <w:jc w:val="both"/>
        <w:rPr>
          <w:rFonts w:ascii="Times New Roman" w:eastAsia="Calibri" w:hAnsi="Times New Roman" w:cs="Times New Roman"/>
          <w:sz w:val="28"/>
          <w:szCs w:val="28"/>
        </w:rPr>
      </w:pPr>
      <w:r w:rsidRPr="006C250E">
        <w:rPr>
          <w:rFonts w:ascii="Times New Roman" w:eastAsia="Calibri" w:hAnsi="Times New Roman" w:cs="Times New Roman"/>
          <w:sz w:val="28"/>
          <w:szCs w:val="28"/>
        </w:rPr>
        <w:t>Настоящее решение вступает в силу с момента его официального опубликования.</w:t>
      </w:r>
    </w:p>
    <w:p w:rsidR="006C250E" w:rsidRDefault="006C250E" w:rsidP="006C250E">
      <w:pPr>
        <w:spacing w:after="0" w:line="240" w:lineRule="auto"/>
        <w:jc w:val="both"/>
        <w:rPr>
          <w:rFonts w:ascii="Times New Roman" w:eastAsia="Times New Roman" w:hAnsi="Times New Roman" w:cs="Times New Roman"/>
          <w:sz w:val="26"/>
          <w:szCs w:val="26"/>
          <w:lang w:eastAsia="ru-RU"/>
        </w:rPr>
      </w:pPr>
    </w:p>
    <w:p w:rsidR="00565B88" w:rsidRDefault="00565B88" w:rsidP="006C250E">
      <w:pPr>
        <w:spacing w:after="0" w:line="240" w:lineRule="auto"/>
        <w:jc w:val="both"/>
        <w:rPr>
          <w:rFonts w:ascii="Times New Roman" w:eastAsia="Times New Roman" w:hAnsi="Times New Roman" w:cs="Times New Roman"/>
          <w:sz w:val="26"/>
          <w:szCs w:val="26"/>
          <w:lang w:eastAsia="ru-RU"/>
        </w:rPr>
      </w:pPr>
    </w:p>
    <w:p w:rsidR="00565B88" w:rsidRPr="006C250E" w:rsidRDefault="00565B88" w:rsidP="006C250E">
      <w:pPr>
        <w:spacing w:after="0" w:line="240" w:lineRule="auto"/>
        <w:jc w:val="both"/>
        <w:rPr>
          <w:rFonts w:ascii="Times New Roman" w:eastAsia="Times New Roman" w:hAnsi="Times New Roman" w:cs="Times New Roman"/>
          <w:sz w:val="26"/>
          <w:szCs w:val="26"/>
          <w:lang w:eastAsia="ru-RU"/>
        </w:rPr>
      </w:pPr>
    </w:p>
    <w:p w:rsidR="006C250E" w:rsidRPr="006C250E" w:rsidRDefault="006C250E" w:rsidP="006C250E">
      <w:pPr>
        <w:spacing w:after="0" w:line="240" w:lineRule="auto"/>
        <w:jc w:val="both"/>
        <w:rPr>
          <w:rFonts w:ascii="Times New Roman" w:eastAsia="Times New Roman" w:hAnsi="Times New Roman" w:cs="Times New Roman"/>
          <w:sz w:val="28"/>
          <w:szCs w:val="28"/>
          <w:lang w:eastAsia="ru-RU"/>
        </w:rPr>
      </w:pPr>
      <w:r w:rsidRPr="006C250E">
        <w:rPr>
          <w:rFonts w:ascii="Times New Roman" w:eastAsia="Times New Roman" w:hAnsi="Times New Roman" w:cs="Times New Roman"/>
          <w:sz w:val="28"/>
          <w:szCs w:val="28"/>
          <w:lang w:eastAsia="ru-RU"/>
        </w:rPr>
        <w:t xml:space="preserve">Глава Стародубского </w:t>
      </w:r>
    </w:p>
    <w:p w:rsidR="006C250E" w:rsidRPr="006C250E" w:rsidRDefault="006C250E" w:rsidP="006C250E">
      <w:pPr>
        <w:spacing w:after="0" w:line="240" w:lineRule="auto"/>
        <w:jc w:val="both"/>
        <w:rPr>
          <w:rFonts w:ascii="Times New Roman" w:eastAsia="Times New Roman" w:hAnsi="Times New Roman" w:cs="Times New Roman"/>
          <w:sz w:val="28"/>
          <w:szCs w:val="28"/>
          <w:lang w:eastAsia="ru-RU"/>
        </w:rPr>
      </w:pPr>
      <w:r w:rsidRPr="006C250E">
        <w:rPr>
          <w:rFonts w:ascii="Times New Roman" w:eastAsia="Times New Roman" w:hAnsi="Times New Roman" w:cs="Times New Roman"/>
          <w:sz w:val="28"/>
          <w:szCs w:val="28"/>
          <w:lang w:eastAsia="ru-RU"/>
        </w:rPr>
        <w:t>муниципального округа</w:t>
      </w:r>
      <w:r w:rsidRPr="006C250E">
        <w:rPr>
          <w:rFonts w:ascii="Times New Roman" w:eastAsia="Times New Roman" w:hAnsi="Times New Roman" w:cs="Times New Roman"/>
          <w:sz w:val="28"/>
          <w:szCs w:val="28"/>
          <w:lang w:eastAsia="ru-RU"/>
        </w:rPr>
        <w:tab/>
      </w:r>
      <w:r w:rsidRPr="006C250E">
        <w:rPr>
          <w:rFonts w:ascii="Times New Roman" w:eastAsia="Times New Roman" w:hAnsi="Times New Roman" w:cs="Times New Roman"/>
          <w:sz w:val="28"/>
          <w:szCs w:val="28"/>
          <w:lang w:eastAsia="ru-RU"/>
        </w:rPr>
        <w:tab/>
      </w:r>
      <w:r w:rsidRPr="006C250E">
        <w:rPr>
          <w:rFonts w:ascii="Times New Roman" w:eastAsia="Times New Roman" w:hAnsi="Times New Roman" w:cs="Times New Roman"/>
          <w:sz w:val="28"/>
          <w:szCs w:val="28"/>
          <w:lang w:eastAsia="ru-RU"/>
        </w:rPr>
        <w:tab/>
      </w:r>
      <w:r w:rsidRPr="006C250E">
        <w:rPr>
          <w:rFonts w:ascii="Times New Roman" w:eastAsia="Times New Roman" w:hAnsi="Times New Roman" w:cs="Times New Roman"/>
          <w:sz w:val="28"/>
          <w:szCs w:val="28"/>
          <w:lang w:eastAsia="ru-RU"/>
        </w:rPr>
        <w:tab/>
        <w:t xml:space="preserve">                 Н.Н. </w:t>
      </w:r>
      <w:proofErr w:type="spellStart"/>
      <w:r w:rsidRPr="006C250E">
        <w:rPr>
          <w:rFonts w:ascii="Times New Roman" w:eastAsia="Times New Roman" w:hAnsi="Times New Roman" w:cs="Times New Roman"/>
          <w:sz w:val="28"/>
          <w:szCs w:val="28"/>
          <w:lang w:eastAsia="ru-RU"/>
        </w:rPr>
        <w:t>Тамилин</w:t>
      </w:r>
      <w:proofErr w:type="spellEnd"/>
    </w:p>
    <w:p w:rsidR="006C250E" w:rsidRPr="006C250E" w:rsidRDefault="006C250E" w:rsidP="006C250E">
      <w:pPr>
        <w:spacing w:after="0" w:line="240" w:lineRule="auto"/>
        <w:rPr>
          <w:rFonts w:ascii="Times New Roman" w:eastAsia="Times New Roman" w:hAnsi="Times New Roman" w:cs="Times New Roman"/>
          <w:smallCaps/>
          <w:sz w:val="20"/>
          <w:szCs w:val="20"/>
          <w:lang w:eastAsia="ru-RU"/>
        </w:rPr>
      </w:pPr>
    </w:p>
    <w:p w:rsidR="001D6F21" w:rsidRDefault="001D6F21"/>
    <w:p w:rsidR="00C76919" w:rsidRDefault="00C76919"/>
    <w:p w:rsidR="00C76919" w:rsidRDefault="00C76919"/>
    <w:p w:rsidR="00C76919" w:rsidRDefault="00C76919"/>
    <w:p w:rsidR="00565B88" w:rsidRDefault="00565B88" w:rsidP="002877AB">
      <w:pPr>
        <w:spacing w:after="0" w:line="240" w:lineRule="auto"/>
        <w:ind w:right="-6"/>
        <w:contextualSpacing/>
        <w:jc w:val="right"/>
        <w:rPr>
          <w:rFonts w:ascii="Times New Roman" w:eastAsia="Times New Roman" w:hAnsi="Times New Roman" w:cs="Times New Roman"/>
          <w:sz w:val="28"/>
          <w:szCs w:val="28"/>
        </w:rPr>
      </w:pPr>
    </w:p>
    <w:p w:rsidR="002877AB" w:rsidRPr="002877AB" w:rsidRDefault="002877AB" w:rsidP="002877AB">
      <w:pPr>
        <w:spacing w:after="0" w:line="240" w:lineRule="auto"/>
        <w:ind w:right="-6"/>
        <w:contextualSpacing/>
        <w:jc w:val="right"/>
        <w:rPr>
          <w:rFonts w:ascii="Times New Roman" w:eastAsia="Times New Roman" w:hAnsi="Times New Roman" w:cs="Times New Roman"/>
          <w:sz w:val="28"/>
          <w:szCs w:val="28"/>
        </w:rPr>
      </w:pPr>
      <w:r w:rsidRPr="002877AB">
        <w:rPr>
          <w:rFonts w:ascii="Times New Roman" w:eastAsia="Times New Roman" w:hAnsi="Times New Roman" w:cs="Times New Roman"/>
          <w:sz w:val="28"/>
          <w:szCs w:val="28"/>
        </w:rPr>
        <w:lastRenderedPageBreak/>
        <w:t xml:space="preserve">Приложение №1 </w:t>
      </w:r>
    </w:p>
    <w:p w:rsidR="002877AB" w:rsidRPr="002877AB" w:rsidRDefault="002877AB" w:rsidP="002877AB">
      <w:pPr>
        <w:spacing w:after="0" w:line="240" w:lineRule="auto"/>
        <w:ind w:right="-6"/>
        <w:contextualSpacing/>
        <w:jc w:val="right"/>
        <w:rPr>
          <w:rFonts w:ascii="Times New Roman" w:eastAsia="Times New Roman" w:hAnsi="Times New Roman" w:cs="Times New Roman"/>
          <w:sz w:val="28"/>
          <w:szCs w:val="28"/>
        </w:rPr>
      </w:pPr>
      <w:r w:rsidRPr="002877AB">
        <w:rPr>
          <w:rFonts w:ascii="Times New Roman" w:eastAsia="Times New Roman" w:hAnsi="Times New Roman" w:cs="Times New Roman"/>
          <w:sz w:val="28"/>
          <w:szCs w:val="28"/>
        </w:rPr>
        <w:t xml:space="preserve">к решению Совета </w:t>
      </w:r>
      <w:proofErr w:type="gramStart"/>
      <w:r w:rsidRPr="002877AB">
        <w:rPr>
          <w:rFonts w:ascii="Times New Roman" w:eastAsia="Times New Roman" w:hAnsi="Times New Roman" w:cs="Times New Roman"/>
          <w:sz w:val="28"/>
          <w:szCs w:val="28"/>
        </w:rPr>
        <w:t>народных</w:t>
      </w:r>
      <w:proofErr w:type="gramEnd"/>
    </w:p>
    <w:p w:rsidR="002877AB" w:rsidRPr="002877AB" w:rsidRDefault="002877AB" w:rsidP="002877AB">
      <w:pPr>
        <w:spacing w:after="0" w:line="240" w:lineRule="auto"/>
        <w:ind w:right="-6"/>
        <w:contextualSpacing/>
        <w:jc w:val="right"/>
        <w:rPr>
          <w:rFonts w:ascii="Times New Roman" w:eastAsia="Times New Roman" w:hAnsi="Times New Roman" w:cs="Times New Roman"/>
          <w:sz w:val="28"/>
          <w:szCs w:val="28"/>
        </w:rPr>
      </w:pPr>
      <w:r w:rsidRPr="002877AB">
        <w:rPr>
          <w:rFonts w:ascii="Times New Roman" w:eastAsia="Times New Roman" w:hAnsi="Times New Roman" w:cs="Times New Roman"/>
          <w:sz w:val="28"/>
          <w:szCs w:val="28"/>
        </w:rPr>
        <w:t xml:space="preserve"> депутатов Стародубского </w:t>
      </w:r>
    </w:p>
    <w:p w:rsidR="002877AB" w:rsidRPr="002877AB" w:rsidRDefault="002877AB" w:rsidP="002877AB">
      <w:pPr>
        <w:spacing w:after="0" w:line="240" w:lineRule="auto"/>
        <w:ind w:right="-6"/>
        <w:contextualSpacing/>
        <w:jc w:val="right"/>
        <w:rPr>
          <w:rFonts w:ascii="Times New Roman" w:eastAsia="Times New Roman" w:hAnsi="Times New Roman" w:cs="Times New Roman"/>
          <w:sz w:val="28"/>
          <w:szCs w:val="28"/>
        </w:rPr>
      </w:pPr>
      <w:r w:rsidRPr="002877AB">
        <w:rPr>
          <w:rFonts w:ascii="Times New Roman" w:eastAsia="Times New Roman" w:hAnsi="Times New Roman" w:cs="Times New Roman"/>
          <w:sz w:val="28"/>
          <w:szCs w:val="28"/>
        </w:rPr>
        <w:t>муниципального округа</w:t>
      </w:r>
    </w:p>
    <w:p w:rsidR="002877AB" w:rsidRPr="002877AB" w:rsidRDefault="002877AB" w:rsidP="002877AB">
      <w:pPr>
        <w:spacing w:after="0" w:line="240" w:lineRule="auto"/>
        <w:ind w:right="-6"/>
        <w:contextualSpacing/>
        <w:jc w:val="right"/>
        <w:rPr>
          <w:rFonts w:ascii="Times New Roman" w:eastAsia="Times New Roman" w:hAnsi="Times New Roman" w:cs="Times New Roman"/>
          <w:sz w:val="28"/>
          <w:szCs w:val="28"/>
        </w:rPr>
      </w:pPr>
      <w:r w:rsidRPr="002877AB">
        <w:rPr>
          <w:rFonts w:ascii="Times New Roman" w:eastAsia="Times New Roman" w:hAnsi="Times New Roman" w:cs="Times New Roman"/>
          <w:sz w:val="28"/>
          <w:szCs w:val="28"/>
        </w:rPr>
        <w:t xml:space="preserve">Брянской области </w:t>
      </w:r>
    </w:p>
    <w:p w:rsidR="002877AB" w:rsidRPr="002877AB" w:rsidRDefault="002877AB" w:rsidP="002877AB">
      <w:pPr>
        <w:spacing w:after="0" w:line="240" w:lineRule="auto"/>
        <w:ind w:right="-6"/>
        <w:contextualSpacing/>
        <w:jc w:val="right"/>
        <w:rPr>
          <w:rFonts w:ascii="Times New Roman" w:eastAsia="Times New Roman" w:hAnsi="Times New Roman" w:cs="Times New Roman"/>
          <w:sz w:val="28"/>
          <w:szCs w:val="28"/>
        </w:rPr>
      </w:pPr>
      <w:r w:rsidRPr="002877AB">
        <w:rPr>
          <w:rFonts w:ascii="Times New Roman" w:eastAsia="Times New Roman" w:hAnsi="Times New Roman" w:cs="Times New Roman"/>
          <w:sz w:val="28"/>
          <w:szCs w:val="28"/>
        </w:rPr>
        <w:t>№</w:t>
      </w:r>
      <w:r w:rsidR="0012214E">
        <w:rPr>
          <w:rFonts w:ascii="Times New Roman" w:eastAsia="Times New Roman" w:hAnsi="Times New Roman" w:cs="Times New Roman"/>
          <w:sz w:val="28"/>
          <w:szCs w:val="28"/>
        </w:rPr>
        <w:t>119</w:t>
      </w:r>
      <w:bookmarkStart w:id="0" w:name="_GoBack"/>
      <w:bookmarkEnd w:id="0"/>
      <w:r w:rsidRPr="002877AB">
        <w:rPr>
          <w:rFonts w:ascii="Times New Roman" w:eastAsia="Times New Roman" w:hAnsi="Times New Roman" w:cs="Times New Roman"/>
          <w:sz w:val="28"/>
          <w:szCs w:val="28"/>
        </w:rPr>
        <w:t xml:space="preserve"> от 28.07.2021г</w:t>
      </w:r>
    </w:p>
    <w:p w:rsidR="00C76919" w:rsidRPr="00C76919" w:rsidRDefault="00C76919" w:rsidP="00C76919">
      <w:pPr>
        <w:spacing w:after="0" w:line="240" w:lineRule="auto"/>
        <w:ind w:right="-6"/>
        <w:contextualSpacing/>
        <w:jc w:val="center"/>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Отчет </w:t>
      </w:r>
    </w:p>
    <w:p w:rsidR="00C76919" w:rsidRPr="00C76919" w:rsidRDefault="00C76919" w:rsidP="00C76919">
      <w:pPr>
        <w:spacing w:after="0" w:line="240" w:lineRule="auto"/>
        <w:ind w:right="-6"/>
        <w:contextualSpacing/>
        <w:jc w:val="center"/>
        <w:rPr>
          <w:rFonts w:ascii="Times New Roman" w:eastAsia="Times New Roman" w:hAnsi="Times New Roman" w:cs="Times New Roman"/>
          <w:sz w:val="28"/>
          <w:szCs w:val="28"/>
        </w:rPr>
      </w:pPr>
      <w:proofErr w:type="spellStart"/>
      <w:r w:rsidRPr="00C76919">
        <w:rPr>
          <w:rFonts w:ascii="Times New Roman" w:eastAsia="Times New Roman" w:hAnsi="Times New Roman" w:cs="Times New Roman"/>
          <w:sz w:val="28"/>
          <w:szCs w:val="28"/>
        </w:rPr>
        <w:t>врио</w:t>
      </w:r>
      <w:proofErr w:type="spellEnd"/>
      <w:r w:rsidRPr="00C76919">
        <w:rPr>
          <w:rFonts w:ascii="Times New Roman" w:eastAsia="Times New Roman" w:hAnsi="Times New Roman" w:cs="Times New Roman"/>
          <w:sz w:val="28"/>
          <w:szCs w:val="28"/>
        </w:rPr>
        <w:t xml:space="preserve"> начальника МО МВД России «Стародубский»</w:t>
      </w:r>
    </w:p>
    <w:p w:rsidR="00C76919" w:rsidRPr="00C76919" w:rsidRDefault="00C76919" w:rsidP="00C76919">
      <w:pPr>
        <w:spacing w:after="0" w:line="240" w:lineRule="auto"/>
        <w:ind w:right="-6"/>
        <w:contextualSpacing/>
        <w:jc w:val="center"/>
        <w:rPr>
          <w:rFonts w:ascii="Times New Roman" w:eastAsia="Times New Roman" w:hAnsi="Times New Roman" w:cs="Times New Roman"/>
          <w:bCs/>
          <w:sz w:val="28"/>
          <w:szCs w:val="28"/>
        </w:rPr>
      </w:pPr>
      <w:r w:rsidRPr="00C76919">
        <w:rPr>
          <w:rFonts w:ascii="Times New Roman" w:eastAsia="Times New Roman" w:hAnsi="Times New Roman" w:cs="Times New Roman"/>
          <w:bCs/>
          <w:sz w:val="28"/>
          <w:szCs w:val="28"/>
        </w:rPr>
        <w:t xml:space="preserve">об итогах оперативно - служебной деятельности </w:t>
      </w:r>
    </w:p>
    <w:p w:rsidR="00C76919" w:rsidRPr="00C76919" w:rsidRDefault="00C76919" w:rsidP="00C76919">
      <w:pPr>
        <w:spacing w:after="0" w:line="240" w:lineRule="auto"/>
        <w:ind w:right="-6"/>
        <w:contextualSpacing/>
        <w:jc w:val="center"/>
        <w:rPr>
          <w:rFonts w:ascii="Times New Roman" w:eastAsia="Times New Roman" w:hAnsi="Times New Roman" w:cs="Times New Roman"/>
          <w:bCs/>
          <w:sz w:val="28"/>
          <w:szCs w:val="28"/>
        </w:rPr>
      </w:pPr>
      <w:r w:rsidRPr="00C76919">
        <w:rPr>
          <w:rFonts w:ascii="Times New Roman" w:eastAsia="Times New Roman" w:hAnsi="Times New Roman" w:cs="Times New Roman"/>
          <w:bCs/>
          <w:sz w:val="28"/>
          <w:szCs w:val="28"/>
        </w:rPr>
        <w:t xml:space="preserve">за 6 месяцев 2021 года на территории </w:t>
      </w:r>
    </w:p>
    <w:p w:rsidR="00C76919" w:rsidRPr="00C76919" w:rsidRDefault="00C76919" w:rsidP="00C76919">
      <w:pPr>
        <w:spacing w:after="0" w:line="240" w:lineRule="auto"/>
        <w:ind w:right="-6"/>
        <w:contextualSpacing/>
        <w:jc w:val="center"/>
        <w:rPr>
          <w:rFonts w:ascii="Times New Roman" w:eastAsia="Times New Roman" w:hAnsi="Times New Roman" w:cs="Times New Roman"/>
          <w:bCs/>
          <w:sz w:val="28"/>
          <w:szCs w:val="28"/>
        </w:rPr>
      </w:pPr>
      <w:r w:rsidRPr="00C76919">
        <w:rPr>
          <w:rFonts w:ascii="Times New Roman" w:eastAsia="Times New Roman" w:hAnsi="Times New Roman" w:cs="Times New Roman"/>
          <w:bCs/>
          <w:sz w:val="28"/>
          <w:szCs w:val="28"/>
        </w:rPr>
        <w:t>Стародубского муниципального округа</w:t>
      </w:r>
    </w:p>
    <w:p w:rsidR="00C76919" w:rsidRPr="00C76919" w:rsidRDefault="00C76919" w:rsidP="00C76919">
      <w:pPr>
        <w:spacing w:after="0" w:line="240" w:lineRule="auto"/>
        <w:ind w:right="-6"/>
        <w:contextualSpacing/>
        <w:jc w:val="center"/>
        <w:rPr>
          <w:rFonts w:ascii="Times New Roman" w:eastAsia="Times New Roman" w:hAnsi="Times New Roman" w:cs="Times New Roman"/>
          <w:b/>
          <w:bCs/>
          <w:sz w:val="26"/>
          <w:szCs w:val="26"/>
          <w:u w:val="single"/>
        </w:rPr>
      </w:pPr>
      <w:r w:rsidRPr="00C76919">
        <w:rPr>
          <w:rFonts w:ascii="Times New Roman" w:eastAsia="Times New Roman" w:hAnsi="Times New Roman" w:cs="Times New Roman"/>
          <w:bCs/>
          <w:sz w:val="26"/>
          <w:szCs w:val="26"/>
          <w:u w:val="single"/>
        </w:rPr>
        <w:t xml:space="preserve"> </w:t>
      </w:r>
    </w:p>
    <w:p w:rsidR="00C76919" w:rsidRPr="00C76919" w:rsidRDefault="00C76919" w:rsidP="00C76919">
      <w:pPr>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В течение 1 полугодия 2021 года основные усилия МО МВД России «Стародубский» были направлены на организацию работы по предупреждению, раскрытию и расследованию преступлений всех видов, усилению противодействия терроризму, политическому и религиозному экстремизму, борьбе с коррупционными проявлениями, укреплению учетно-регистрационной дисциплины. </w:t>
      </w:r>
    </w:p>
    <w:p w:rsidR="00C76919" w:rsidRPr="00C76919" w:rsidRDefault="00C76919" w:rsidP="00C76919">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roofErr w:type="gramStart"/>
      <w:r w:rsidRPr="00C76919">
        <w:rPr>
          <w:rFonts w:ascii="Times New Roman" w:eastAsia="Times New Roman" w:hAnsi="Times New Roman" w:cs="Times New Roman"/>
          <w:spacing w:val="-6"/>
          <w:sz w:val="28"/>
          <w:szCs w:val="28"/>
          <w:lang w:eastAsia="ru-RU"/>
        </w:rPr>
        <w:t>Сегодня, подводя итоги нашей работы за 6 месяцев  2021 года, мы должны объективно оценить как достигнутые успехи, так и недоработки, критически проанализировать причины наших просчетов, чтобы на основе анализа и с учетом складывающейся в районе криминогенной обстановки, выработать меры по корректировке усилий в обеспечении и сохранении правопорядка во 2 полугодии 2021 года.</w:t>
      </w:r>
      <w:proofErr w:type="gramEnd"/>
    </w:p>
    <w:p w:rsidR="00C76919" w:rsidRPr="00C76919" w:rsidRDefault="00C76919" w:rsidP="00C76919">
      <w:pPr>
        <w:widowControl w:val="0"/>
        <w:autoSpaceDE w:val="0"/>
        <w:autoSpaceDN w:val="0"/>
        <w:adjustRightInd w:val="0"/>
        <w:spacing w:after="0" w:line="240" w:lineRule="auto"/>
        <w:ind w:right="-2" w:firstLine="709"/>
        <w:jc w:val="both"/>
        <w:rPr>
          <w:rFonts w:ascii="Times New Roman" w:eastAsia="Times New Roman" w:hAnsi="Times New Roman" w:cs="Times New Roman"/>
          <w:spacing w:val="-6"/>
          <w:sz w:val="28"/>
          <w:szCs w:val="28"/>
          <w:lang w:eastAsia="ru-RU"/>
        </w:rPr>
      </w:pPr>
      <w:r w:rsidRPr="00C76919">
        <w:rPr>
          <w:rFonts w:ascii="Times New Roman" w:eastAsia="Times New Roman" w:hAnsi="Times New Roman" w:cs="Times New Roman"/>
          <w:bCs/>
          <w:spacing w:val="-6"/>
          <w:sz w:val="28"/>
          <w:szCs w:val="28"/>
          <w:lang w:eastAsia="ru-RU"/>
        </w:rPr>
        <w:t xml:space="preserve">В целях выявления и раскрытия отдельных видов преступлений, установления лиц, их совершивших, на обслуживаемых территориях был проведен ряд оперативно-профилактических мероприятий, </w:t>
      </w:r>
      <w:r w:rsidRPr="00C76919">
        <w:rPr>
          <w:rFonts w:ascii="Times New Roman" w:eastAsia="Times New Roman" w:hAnsi="Times New Roman" w:cs="Times New Roman"/>
          <w:spacing w:val="-6"/>
          <w:sz w:val="28"/>
          <w:szCs w:val="28"/>
          <w:lang w:eastAsia="ru-RU"/>
        </w:rPr>
        <w:t>реализация которых оказала положительное воздействие и позволила контролировать оперативную обстановку.</w:t>
      </w:r>
    </w:p>
    <w:p w:rsidR="00C76919" w:rsidRPr="00C76919" w:rsidRDefault="00C76919" w:rsidP="00C76919">
      <w:pPr>
        <w:spacing w:after="0" w:line="240" w:lineRule="auto"/>
        <w:ind w:firstLine="709"/>
        <w:jc w:val="both"/>
        <w:outlineLvl w:val="0"/>
        <w:rPr>
          <w:rFonts w:ascii="Times New Roman" w:eastAsia="Times New Roman" w:hAnsi="Times New Roman" w:cs="Times New Roman"/>
          <w:sz w:val="28"/>
          <w:szCs w:val="28"/>
        </w:rPr>
      </w:pPr>
      <w:r w:rsidRPr="00C76919">
        <w:rPr>
          <w:rFonts w:ascii="Times New Roman" w:eastAsia="Times New Roman" w:hAnsi="Times New Roman" w:cs="Times New Roman"/>
          <w:position w:val="-2"/>
          <w:sz w:val="28"/>
          <w:szCs w:val="28"/>
        </w:rPr>
        <w:t>В истекшем периоде не было допущено массовых беспорядков, групповых хулиганств, несанкционированных протестных акций, а также преступлений экстремистского характера.</w:t>
      </w:r>
    </w:p>
    <w:p w:rsidR="00C76919" w:rsidRPr="00C76919" w:rsidRDefault="00C76919" w:rsidP="00C76919">
      <w:pPr>
        <w:widowControl w:val="0"/>
        <w:autoSpaceDE w:val="0"/>
        <w:autoSpaceDN w:val="0"/>
        <w:adjustRightInd w:val="0"/>
        <w:spacing w:after="0" w:line="240" w:lineRule="auto"/>
        <w:ind w:right="-2" w:firstLine="709"/>
        <w:jc w:val="both"/>
        <w:rPr>
          <w:rFonts w:ascii="Times New Roman" w:eastAsia="Times New Roman" w:hAnsi="Times New Roman" w:cs="Times New Roman"/>
          <w:spacing w:val="-6"/>
          <w:sz w:val="28"/>
          <w:szCs w:val="28"/>
        </w:rPr>
      </w:pPr>
      <w:r w:rsidRPr="00C76919">
        <w:rPr>
          <w:rFonts w:ascii="Times New Roman" w:eastAsia="Times New Roman" w:hAnsi="Times New Roman" w:cs="Times New Roman"/>
          <w:spacing w:val="-6"/>
          <w:sz w:val="28"/>
          <w:szCs w:val="28"/>
        </w:rPr>
        <w:t>Определяющая роль при оценке эффективности работы полиции отводилась доверию граждан, формированию позитивного общественного мнения о служебной деятельности полиции, в том числе и через средства массовой информации.</w:t>
      </w:r>
    </w:p>
    <w:p w:rsidR="00C76919" w:rsidRPr="00C76919" w:rsidRDefault="00C76919" w:rsidP="00C76919">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В районной газете: «Стародубский вестник», а также в областной правовой газете «По горячим следам» опубликовано 35 материалов правоохранительной направленности.</w:t>
      </w:r>
    </w:p>
    <w:p w:rsidR="00C76919" w:rsidRPr="00C76919" w:rsidRDefault="00C76919" w:rsidP="00C76919">
      <w:pPr>
        <w:spacing w:after="0" w:line="240" w:lineRule="auto"/>
        <w:ind w:firstLine="709"/>
        <w:jc w:val="both"/>
        <w:outlineLvl w:val="0"/>
        <w:rPr>
          <w:rFonts w:ascii="Times New Roman" w:eastAsia="Times New Roman" w:hAnsi="Times New Roman" w:cs="Times New Roman"/>
          <w:spacing w:val="-12"/>
          <w:position w:val="-2"/>
          <w:sz w:val="28"/>
          <w:szCs w:val="28"/>
        </w:rPr>
      </w:pPr>
      <w:r w:rsidRPr="00C76919">
        <w:rPr>
          <w:rFonts w:ascii="Times New Roman" w:eastAsia="Times New Roman" w:hAnsi="Times New Roman" w:cs="Times New Roman"/>
          <w:spacing w:val="-12"/>
          <w:sz w:val="28"/>
          <w:szCs w:val="28"/>
        </w:rPr>
        <w:t>В сети интернет функционирует официальный сайт МО МВД России «Стародубский», на котором размещается информация о деятельности межмуниципального отдела. Работает в ежедневном режиме интернет-приемная начальника межмуниципального отдела для приема заявлений и сообщений от граждан по электронной почте.</w:t>
      </w:r>
      <w:r w:rsidRPr="00C76919">
        <w:rPr>
          <w:rFonts w:ascii="Times New Roman" w:eastAsia="Times New Roman" w:hAnsi="Times New Roman" w:cs="Times New Roman"/>
          <w:spacing w:val="-12"/>
          <w:position w:val="-2"/>
          <w:sz w:val="28"/>
          <w:szCs w:val="28"/>
        </w:rPr>
        <w:t xml:space="preserve"> Организована круглосуточная работа «телефона доверия».</w:t>
      </w:r>
      <w:r w:rsidRPr="00C76919">
        <w:rPr>
          <w:rFonts w:ascii="Times New Roman" w:eastAsia="Times New Roman" w:hAnsi="Times New Roman" w:cs="Times New Roman"/>
          <w:spacing w:val="-6"/>
          <w:sz w:val="28"/>
          <w:szCs w:val="28"/>
        </w:rPr>
        <w:tab/>
      </w:r>
    </w:p>
    <w:p w:rsidR="00C76919" w:rsidRPr="00C76919" w:rsidRDefault="00C76919" w:rsidP="00C7691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76919">
        <w:rPr>
          <w:rFonts w:ascii="Times New Roman" w:eastAsia="Times New Roman" w:hAnsi="Times New Roman" w:cs="Times New Roman"/>
          <w:sz w:val="28"/>
          <w:szCs w:val="28"/>
          <w:lang w:eastAsia="ru-RU"/>
        </w:rPr>
        <w:t xml:space="preserve">Доложу о состоянии криминогенной ситуации на обслуживаемой территории, а вместе с тем об итогах деятельности по предупреждению, </w:t>
      </w:r>
      <w:r w:rsidRPr="00C76919">
        <w:rPr>
          <w:rFonts w:ascii="Times New Roman" w:eastAsia="Times New Roman" w:hAnsi="Times New Roman" w:cs="Times New Roman"/>
          <w:sz w:val="28"/>
          <w:szCs w:val="28"/>
          <w:lang w:eastAsia="ru-RU"/>
        </w:rPr>
        <w:lastRenderedPageBreak/>
        <w:t>выявлению, раскрытию и расследованию преступлений и правонарушений, в том числе: основных результатах охраны общественного порядка и обеспечения общественной безопасности, в том числе при проведении массовых и спортивных мероприятий; результатах противодействия преступности несовершеннолетних и меры, принятых  мерах для ее профилактики;</w:t>
      </w:r>
      <w:proofErr w:type="gramEnd"/>
      <w:r w:rsidRPr="00C76919">
        <w:rPr>
          <w:rFonts w:ascii="Times New Roman" w:eastAsia="Times New Roman" w:hAnsi="Times New Roman" w:cs="Times New Roman"/>
          <w:sz w:val="28"/>
          <w:szCs w:val="28"/>
          <w:lang w:eastAsia="ru-RU"/>
        </w:rPr>
        <w:t xml:space="preserve"> </w:t>
      </w:r>
      <w:proofErr w:type="gramStart"/>
      <w:r w:rsidRPr="00C76919">
        <w:rPr>
          <w:rFonts w:ascii="Times New Roman" w:eastAsia="Times New Roman" w:hAnsi="Times New Roman" w:cs="Times New Roman"/>
          <w:sz w:val="28"/>
          <w:szCs w:val="28"/>
          <w:lang w:eastAsia="ru-RU"/>
        </w:rPr>
        <w:t>результатах</w:t>
      </w:r>
      <w:proofErr w:type="gramEnd"/>
      <w:r w:rsidRPr="00C76919">
        <w:rPr>
          <w:rFonts w:ascii="Times New Roman" w:eastAsia="Times New Roman" w:hAnsi="Times New Roman" w:cs="Times New Roman"/>
          <w:sz w:val="28"/>
          <w:szCs w:val="28"/>
          <w:lang w:eastAsia="ru-RU"/>
        </w:rPr>
        <w:t xml:space="preserve"> противодействия коррупционным проявлениям; результатах обеспечения безопасности дорожного движения:</w:t>
      </w:r>
    </w:p>
    <w:p w:rsidR="00C76919" w:rsidRPr="00C76919" w:rsidRDefault="00C76919" w:rsidP="00C76919">
      <w:pPr>
        <w:spacing w:after="0" w:line="240" w:lineRule="auto"/>
        <w:ind w:firstLine="709"/>
        <w:jc w:val="both"/>
        <w:rPr>
          <w:rFonts w:ascii="Times New Roman" w:eastAsia="Times New Roman" w:hAnsi="Times New Roman" w:cs="Times New Roman"/>
          <w:spacing w:val="-6"/>
          <w:sz w:val="28"/>
          <w:szCs w:val="28"/>
        </w:rPr>
      </w:pPr>
      <w:proofErr w:type="gramStart"/>
      <w:r w:rsidRPr="00C76919">
        <w:rPr>
          <w:rFonts w:ascii="Times New Roman" w:eastAsia="Times New Roman" w:hAnsi="Times New Roman" w:cs="Times New Roman"/>
          <w:spacing w:val="-6"/>
          <w:sz w:val="28"/>
          <w:szCs w:val="28"/>
        </w:rPr>
        <w:t xml:space="preserve">В течение  6 месяцев 2021 года в межмуниципальном отделе МВД России «Стародубский» проводились мероприятия, направленные на реализацию требований Указов Президента Российской Федерации, Правительства Российской Федерации, Директивы МВД России от 23 октября 2020 года № 1 </w:t>
      </w:r>
      <w:proofErr w:type="spellStart"/>
      <w:r w:rsidRPr="00C76919">
        <w:rPr>
          <w:rFonts w:ascii="Times New Roman" w:eastAsia="Times New Roman" w:hAnsi="Times New Roman" w:cs="Times New Roman"/>
          <w:spacing w:val="-6"/>
          <w:sz w:val="28"/>
          <w:szCs w:val="28"/>
        </w:rPr>
        <w:t>дсп</w:t>
      </w:r>
      <w:proofErr w:type="spellEnd"/>
      <w:r w:rsidRPr="00C76919">
        <w:rPr>
          <w:rFonts w:ascii="Times New Roman" w:eastAsia="Times New Roman" w:hAnsi="Times New Roman" w:cs="Times New Roman"/>
          <w:spacing w:val="-6"/>
          <w:sz w:val="28"/>
          <w:szCs w:val="28"/>
        </w:rPr>
        <w:t xml:space="preserve"> «О приоритетных направлениях деятельности органов внутренних дел Российской Федерации в 2021 году», исполнение решений коллегий УМВД России по Брянской области.</w:t>
      </w:r>
      <w:proofErr w:type="gramEnd"/>
    </w:p>
    <w:p w:rsidR="00C76919" w:rsidRPr="00C76919" w:rsidRDefault="00C76919" w:rsidP="00C76919">
      <w:pPr>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pacing w:val="-7"/>
          <w:sz w:val="28"/>
          <w:szCs w:val="28"/>
        </w:rPr>
        <w:t xml:space="preserve">Обеспечивался правопорядок и общественная безопасность при проведении </w:t>
      </w:r>
      <w:r w:rsidRPr="00C76919">
        <w:rPr>
          <w:rFonts w:ascii="Times New Roman" w:eastAsia="Times New Roman" w:hAnsi="Times New Roman" w:cs="Times New Roman"/>
          <w:spacing w:val="-6"/>
          <w:sz w:val="28"/>
          <w:szCs w:val="28"/>
        </w:rPr>
        <w:t xml:space="preserve">мероприятий с массовым участием граждан, в том числе в период Рождественских праздников, проводов «Русской Зимы», Пасхальных богослужений, </w:t>
      </w:r>
      <w:proofErr w:type="spellStart"/>
      <w:r w:rsidRPr="00C76919">
        <w:rPr>
          <w:rFonts w:ascii="Times New Roman" w:eastAsia="Times New Roman" w:hAnsi="Times New Roman" w:cs="Times New Roman"/>
          <w:spacing w:val="-6"/>
          <w:sz w:val="28"/>
          <w:szCs w:val="28"/>
        </w:rPr>
        <w:t>Радоница</w:t>
      </w:r>
      <w:proofErr w:type="spellEnd"/>
      <w:r w:rsidRPr="00C76919">
        <w:rPr>
          <w:rFonts w:ascii="Times New Roman" w:eastAsia="Times New Roman" w:hAnsi="Times New Roman" w:cs="Times New Roman"/>
          <w:spacing w:val="-6"/>
          <w:sz w:val="28"/>
          <w:szCs w:val="28"/>
        </w:rPr>
        <w:t>, Дня Победы, Дня России и ряда других.</w:t>
      </w:r>
      <w:r w:rsidRPr="00C76919">
        <w:rPr>
          <w:rFonts w:ascii="Times New Roman" w:eastAsia="Times New Roman" w:hAnsi="Times New Roman" w:cs="Times New Roman"/>
          <w:sz w:val="28"/>
          <w:szCs w:val="28"/>
        </w:rPr>
        <w:t xml:space="preserve"> </w:t>
      </w:r>
    </w:p>
    <w:p w:rsidR="00C76919" w:rsidRPr="00C76919" w:rsidRDefault="00C76919" w:rsidP="00C76919">
      <w:pPr>
        <w:widowControl w:val="0"/>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pacing w:val="-8"/>
          <w:sz w:val="28"/>
          <w:szCs w:val="28"/>
        </w:rPr>
        <w:t>На территории Стародубского муниципального округа за 6 месяцев 2021 года правоохранительными органами зарегистрировано 185 (+1,6%) преступлений, из них ОВД – 164 (-4,7%), в том числе предварительное следствие по которым обязательно – 61 (</w:t>
      </w:r>
      <w:proofErr w:type="spellStart"/>
      <w:r w:rsidRPr="00C76919">
        <w:rPr>
          <w:rFonts w:ascii="Times New Roman" w:eastAsia="Times New Roman" w:hAnsi="Times New Roman" w:cs="Times New Roman"/>
          <w:spacing w:val="-8"/>
          <w:sz w:val="28"/>
          <w:szCs w:val="28"/>
        </w:rPr>
        <w:t>стаб</w:t>
      </w:r>
      <w:proofErr w:type="spellEnd"/>
      <w:r w:rsidRPr="00C76919">
        <w:rPr>
          <w:rFonts w:ascii="Times New Roman" w:eastAsia="Times New Roman" w:hAnsi="Times New Roman" w:cs="Times New Roman"/>
          <w:spacing w:val="-8"/>
          <w:sz w:val="28"/>
          <w:szCs w:val="28"/>
        </w:rPr>
        <w:t xml:space="preserve">.), предварительное следствие по которым необязательно – 103 (-7,2%). </w:t>
      </w:r>
      <w:proofErr w:type="gramStart"/>
      <w:r w:rsidRPr="00C76919">
        <w:rPr>
          <w:rFonts w:ascii="Times New Roman" w:eastAsia="Times New Roman" w:hAnsi="Times New Roman" w:cs="Times New Roman"/>
          <w:sz w:val="28"/>
          <w:szCs w:val="28"/>
        </w:rPr>
        <w:t>На 8,3% (26) увеличилось количество зарегистрированных тяжких, особо тяжких преступлений (ОВД – 24 (</w:t>
      </w:r>
      <w:proofErr w:type="spellStart"/>
      <w:r w:rsidRPr="00C76919">
        <w:rPr>
          <w:rFonts w:ascii="Times New Roman" w:eastAsia="Times New Roman" w:hAnsi="Times New Roman" w:cs="Times New Roman"/>
          <w:sz w:val="28"/>
          <w:szCs w:val="28"/>
        </w:rPr>
        <w:t>стаб</w:t>
      </w:r>
      <w:proofErr w:type="spellEnd"/>
      <w:r w:rsidRPr="00C76919">
        <w:rPr>
          <w:rFonts w:ascii="Times New Roman" w:eastAsia="Times New Roman" w:hAnsi="Times New Roman" w:cs="Times New Roman"/>
          <w:sz w:val="28"/>
          <w:szCs w:val="28"/>
        </w:rPr>
        <w:t xml:space="preserve">.). </w:t>
      </w:r>
      <w:proofErr w:type="gramEnd"/>
    </w:p>
    <w:p w:rsidR="00C76919" w:rsidRPr="00C76919" w:rsidRDefault="00C76919" w:rsidP="00C76919">
      <w:pPr>
        <w:widowControl w:val="0"/>
        <w:spacing w:after="0" w:line="240" w:lineRule="auto"/>
        <w:ind w:firstLine="709"/>
        <w:jc w:val="both"/>
        <w:rPr>
          <w:rFonts w:ascii="Times New Roman" w:eastAsia="Times New Roman" w:hAnsi="Times New Roman" w:cs="Times New Roman"/>
          <w:sz w:val="28"/>
          <w:szCs w:val="28"/>
        </w:rPr>
      </w:pPr>
      <w:proofErr w:type="gramStart"/>
      <w:r w:rsidRPr="00C76919">
        <w:rPr>
          <w:rFonts w:ascii="Times New Roman" w:eastAsia="Times New Roman" w:hAnsi="Times New Roman" w:cs="Times New Roman"/>
          <w:sz w:val="28"/>
          <w:szCs w:val="28"/>
        </w:rPr>
        <w:t>Оперативная обстановка характеризуется ростом зарегистрированных убийств (в 2020 г. – 0; одно), фактов умышленных причинений средней тяжести вреда здоровью (рост в 2,6 раза; восемь), преступлений, совершенных в общественных местах (+22,9%; 43), угроз убийством (+26,7%; 19), разбойных нападений (в 2020 г. – 0; одно), краж с проникновением (+23,1%; 16), из объектов торговли (в 2020 г. – 0;</w:t>
      </w:r>
      <w:proofErr w:type="gramEnd"/>
      <w:r w:rsidRPr="00C76919">
        <w:rPr>
          <w:rFonts w:ascii="Times New Roman" w:eastAsia="Times New Roman" w:hAnsi="Times New Roman" w:cs="Times New Roman"/>
          <w:sz w:val="28"/>
          <w:szCs w:val="28"/>
        </w:rPr>
        <w:t xml:space="preserve"> </w:t>
      </w:r>
      <w:proofErr w:type="gramStart"/>
      <w:r w:rsidRPr="00C76919">
        <w:rPr>
          <w:rFonts w:ascii="Times New Roman" w:eastAsia="Times New Roman" w:hAnsi="Times New Roman" w:cs="Times New Roman"/>
          <w:sz w:val="28"/>
          <w:szCs w:val="28"/>
        </w:rPr>
        <w:t xml:space="preserve">одна), из дач (в 2020 г. – 0; две), автомобилей (в 2020 г. – 0; одна), цветных металлов (в 2020 г. – 0; одна), мошенничеств (+40,0%; 28). </w:t>
      </w:r>
      <w:proofErr w:type="gramEnd"/>
    </w:p>
    <w:p w:rsidR="00C76919" w:rsidRPr="00C76919" w:rsidRDefault="00C76919" w:rsidP="00C76919">
      <w:pPr>
        <w:widowControl w:val="0"/>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Меньше зарегистрировано фактов умышленного причинения тяжкого вреда здоровью (-80,0%; один), преступлений, совершенных на улицах (-14,3%; 24), общего массива краж (-20,4%; 39), в том числе краж из квартир (-33,3%; четыре), из автомашин (-50,0%; одна).</w:t>
      </w:r>
    </w:p>
    <w:p w:rsidR="00C76919" w:rsidRPr="00C76919" w:rsidRDefault="00C76919" w:rsidP="00C76919">
      <w:pPr>
        <w:widowControl w:val="0"/>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Стабильным осталось количество зарегистрированных краж мобильных телефонов (одна).</w:t>
      </w:r>
    </w:p>
    <w:p w:rsidR="00C76919" w:rsidRPr="00C76919" w:rsidRDefault="00C76919" w:rsidP="00C76919">
      <w:pPr>
        <w:widowControl w:val="0"/>
        <w:spacing w:after="0" w:line="235"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Не регистрировались изнасилования, грабежи, кражи из гаражей, скота, уголовно наказуемые хулиганства, неправомерные завладения автомобилем или иным транспортным средством без цели хищения, уголовно наказуемые нарушения правил дорожного движения и эксплуатации транспортных средств, вымогательства и поджоги.</w:t>
      </w:r>
    </w:p>
    <w:p w:rsidR="00C76919" w:rsidRPr="00C76919" w:rsidRDefault="00C76919" w:rsidP="00C76919">
      <w:pPr>
        <w:widowControl w:val="0"/>
        <w:spacing w:after="0" w:line="235"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За отчетный период правоохранительными органами на территории </w:t>
      </w:r>
      <w:r w:rsidRPr="00C76919">
        <w:rPr>
          <w:rFonts w:ascii="Times New Roman" w:eastAsia="Times New Roman" w:hAnsi="Times New Roman" w:cs="Times New Roman"/>
          <w:sz w:val="28"/>
          <w:szCs w:val="28"/>
        </w:rPr>
        <w:lastRenderedPageBreak/>
        <w:t>района раскрыто 165 (+3,1%) преступлений, из них ОВД – 145 (-6,5%), в том числе относящиеся к категории тяжких, особо тяжких – 16 (-40,7%). Сотрудниками ОВД установлены виновные по 42 (-16,0%) преступным деяниям, предварительное следствие по которым обязательно, и по 103 (-1,9%) следствие по которым необязательно. Раскрыто пять (рост в 2,5 раза) преступлений прошлых лет.</w:t>
      </w:r>
    </w:p>
    <w:p w:rsidR="00C76919" w:rsidRPr="00C76919" w:rsidRDefault="00C76919" w:rsidP="00C76919">
      <w:pPr>
        <w:widowControl w:val="0"/>
        <w:spacing w:after="0" w:line="240" w:lineRule="auto"/>
        <w:ind w:firstLine="709"/>
        <w:jc w:val="both"/>
        <w:rPr>
          <w:rFonts w:ascii="Times New Roman" w:eastAsia="Times New Roman" w:hAnsi="Times New Roman" w:cs="Times New Roman"/>
          <w:spacing w:val="-6"/>
          <w:sz w:val="28"/>
          <w:szCs w:val="28"/>
        </w:rPr>
      </w:pPr>
      <w:r w:rsidRPr="00C76919">
        <w:rPr>
          <w:rFonts w:ascii="Times New Roman" w:eastAsia="SimSun" w:hAnsi="Times New Roman" w:cs="Times New Roman"/>
          <w:spacing w:val="-6"/>
          <w:sz w:val="28"/>
          <w:szCs w:val="28"/>
        </w:rPr>
        <w:t xml:space="preserve">Общий остаток нераскрытых преступлений </w:t>
      </w:r>
      <w:r w:rsidRPr="00C76919">
        <w:rPr>
          <w:rFonts w:ascii="Times New Roman" w:eastAsia="Times New Roman" w:hAnsi="Times New Roman" w:cs="Times New Roman"/>
          <w:spacing w:val="-6"/>
          <w:sz w:val="28"/>
          <w:szCs w:val="28"/>
        </w:rPr>
        <w:t>составил 23 эпизода преступной деятельности (+9,5%), из них преступления, по которым предварительное следствие обязательно – 14 (-6,7%), предварительное следствие по которым необязательно – девять (+50,0%), категории тяжких, особо тяжких – два (-50,0%).</w:t>
      </w:r>
    </w:p>
    <w:p w:rsidR="00C76919" w:rsidRPr="00C76919" w:rsidRDefault="00C76919" w:rsidP="00C76919">
      <w:pPr>
        <w:widowControl w:val="0"/>
        <w:spacing w:after="0" w:line="240" w:lineRule="auto"/>
        <w:ind w:firstLine="709"/>
        <w:jc w:val="both"/>
        <w:rPr>
          <w:rFonts w:ascii="Times New Roman" w:eastAsia="Times New Roman" w:hAnsi="Times New Roman" w:cs="Times New Roman"/>
          <w:spacing w:val="-6"/>
          <w:sz w:val="28"/>
          <w:szCs w:val="28"/>
        </w:rPr>
      </w:pPr>
      <w:r w:rsidRPr="00C76919">
        <w:rPr>
          <w:rFonts w:ascii="Times New Roman" w:eastAsia="Times New Roman" w:hAnsi="Times New Roman" w:cs="Times New Roman"/>
          <w:spacing w:val="-6"/>
          <w:sz w:val="28"/>
          <w:szCs w:val="28"/>
        </w:rPr>
        <w:t>Из общего числа лиц (133; -5,7%), совершивших преступления, 62 (-13,9%) являются ранее совершавшими, в том числе ранее судимыми – 29 (-19,4%), не имели постоянного источника доходов – 78 (-6,0%), в состоянии алкогольного опьянения преступления совершили 45 (-26,2%) лиц, в группе – девять (-10,0%).</w:t>
      </w:r>
    </w:p>
    <w:p w:rsidR="00C76919" w:rsidRPr="00C76919" w:rsidRDefault="00C76919" w:rsidP="00C76919">
      <w:pPr>
        <w:widowControl w:val="0"/>
        <w:spacing w:after="0" w:line="235" w:lineRule="auto"/>
        <w:ind w:firstLine="709"/>
        <w:jc w:val="both"/>
        <w:rPr>
          <w:rFonts w:ascii="Times New Roman" w:eastAsia="SimSun" w:hAnsi="Times New Roman" w:cs="Times New Roman"/>
          <w:spacing w:val="-2"/>
          <w:sz w:val="28"/>
          <w:szCs w:val="28"/>
        </w:rPr>
      </w:pPr>
      <w:r w:rsidRPr="00C76919">
        <w:rPr>
          <w:rFonts w:ascii="Times New Roman" w:eastAsia="SimSun" w:hAnsi="Times New Roman" w:cs="Times New Roman"/>
          <w:spacing w:val="-2"/>
          <w:sz w:val="28"/>
          <w:szCs w:val="28"/>
        </w:rPr>
        <w:t>Сотрудниками полиции по территории Стародубского района выявлено одно (в 2020 г. – 0) преступление против семьи и несовершеннолетних (ст.ст.150, 151, 156 УК РФ).</w:t>
      </w:r>
    </w:p>
    <w:p w:rsidR="00C76919" w:rsidRPr="00C76919" w:rsidRDefault="00C76919" w:rsidP="00C76919">
      <w:pPr>
        <w:widowControl w:val="0"/>
        <w:spacing w:after="0" w:line="235" w:lineRule="auto"/>
        <w:ind w:firstLine="709"/>
        <w:jc w:val="both"/>
        <w:rPr>
          <w:rFonts w:ascii="Times New Roman" w:eastAsia="SimSun" w:hAnsi="Times New Roman" w:cs="Times New Roman"/>
          <w:spacing w:val="-4"/>
          <w:sz w:val="28"/>
          <w:szCs w:val="28"/>
        </w:rPr>
      </w:pPr>
      <w:r w:rsidRPr="00C76919">
        <w:rPr>
          <w:rFonts w:ascii="Times New Roman" w:eastAsia="SimSun" w:hAnsi="Times New Roman" w:cs="Times New Roman"/>
          <w:spacing w:val="-4"/>
          <w:sz w:val="28"/>
          <w:szCs w:val="28"/>
        </w:rPr>
        <w:t xml:space="preserve">На территории Стародубского района несовершеннолетними совершено три (в 2020 г. – 0) преступлений, в том числе три (в 2020 г. – 0) </w:t>
      </w:r>
      <w:r w:rsidRPr="00C76919">
        <w:rPr>
          <w:rFonts w:ascii="Times New Roman" w:eastAsia="Times New Roman" w:hAnsi="Times New Roman" w:cs="Times New Roman"/>
          <w:spacing w:val="-4"/>
          <w:sz w:val="28"/>
          <w:szCs w:val="28"/>
        </w:rPr>
        <w:t>по которым предварительное следствие обязательно</w:t>
      </w:r>
      <w:r w:rsidRPr="00C76919">
        <w:rPr>
          <w:rFonts w:ascii="Times New Roman" w:eastAsia="SimSun" w:hAnsi="Times New Roman" w:cs="Times New Roman"/>
          <w:spacing w:val="-4"/>
          <w:sz w:val="28"/>
          <w:szCs w:val="28"/>
        </w:rPr>
        <w:t xml:space="preserve">. </w:t>
      </w:r>
      <w:proofErr w:type="gramStart"/>
      <w:r w:rsidRPr="00C76919">
        <w:rPr>
          <w:rFonts w:ascii="Times New Roman" w:eastAsia="SimSun" w:hAnsi="Times New Roman" w:cs="Times New Roman"/>
          <w:spacing w:val="-4"/>
          <w:sz w:val="28"/>
          <w:szCs w:val="28"/>
        </w:rPr>
        <w:t>Несовершеннолетними совершено три (в 2020 г. – 0) кражи, в том числе три (в 2020 г. – 0) с проникновением, две (в 2020 г. – 0) из дач, одна (в 2020 г. – 0) из гаражей, одна (в 2020 г. – 0) цветных металлов.</w:t>
      </w:r>
      <w:proofErr w:type="gramEnd"/>
    </w:p>
    <w:p w:rsidR="00C76919" w:rsidRPr="00C76919" w:rsidRDefault="00C76919" w:rsidP="00C76919">
      <w:pPr>
        <w:widowControl w:val="0"/>
        <w:spacing w:after="0" w:line="240" w:lineRule="auto"/>
        <w:ind w:firstLine="709"/>
        <w:jc w:val="both"/>
        <w:rPr>
          <w:rFonts w:ascii="Times New Roman" w:eastAsia="SimSun" w:hAnsi="Times New Roman" w:cs="Times New Roman"/>
          <w:sz w:val="28"/>
          <w:szCs w:val="28"/>
        </w:rPr>
      </w:pPr>
      <w:r w:rsidRPr="00C76919">
        <w:rPr>
          <w:rFonts w:ascii="Times New Roman" w:eastAsia="SimSun" w:hAnsi="Times New Roman" w:cs="Times New Roman"/>
          <w:spacing w:val="-2"/>
          <w:sz w:val="28"/>
          <w:szCs w:val="28"/>
        </w:rPr>
        <w:t xml:space="preserve">Выявлено два (-60,0%) факта незаконного оборота оружия. </w:t>
      </w:r>
      <w:r w:rsidRPr="00C76919">
        <w:rPr>
          <w:rFonts w:ascii="Times New Roman" w:eastAsia="SimSun" w:hAnsi="Times New Roman" w:cs="Times New Roman"/>
          <w:sz w:val="28"/>
          <w:szCs w:val="28"/>
        </w:rPr>
        <w:t>По оконченным и приостановленным уголовным делам (из числа находящихся в производстве) из незаконного оборота изъято четыре (рост в четыре раза) единицы огнестрельного оружия. Холодное оружие, боеприпасы, взрывчатые вещества и взрывные устройства не изымались.</w:t>
      </w:r>
    </w:p>
    <w:p w:rsidR="00C76919" w:rsidRPr="00C76919" w:rsidRDefault="00C76919" w:rsidP="00C76919">
      <w:pPr>
        <w:widowControl w:val="0"/>
        <w:spacing w:after="0" w:line="240" w:lineRule="auto"/>
        <w:ind w:firstLine="709"/>
        <w:jc w:val="both"/>
        <w:rPr>
          <w:rFonts w:ascii="Times New Roman" w:eastAsia="SimSun" w:hAnsi="Times New Roman" w:cs="Times New Roman"/>
          <w:spacing w:val="-4"/>
          <w:sz w:val="28"/>
          <w:szCs w:val="28"/>
        </w:rPr>
      </w:pPr>
      <w:r w:rsidRPr="00C76919">
        <w:rPr>
          <w:rFonts w:ascii="Times New Roman" w:eastAsia="SimSun" w:hAnsi="Times New Roman" w:cs="Times New Roman"/>
          <w:sz w:val="28"/>
          <w:szCs w:val="28"/>
        </w:rPr>
        <w:t>На территории округа</w:t>
      </w:r>
      <w:r w:rsidRPr="00C76919">
        <w:rPr>
          <w:rFonts w:ascii="Times New Roman" w:eastAsia="SimSun" w:hAnsi="Times New Roman" w:cs="Times New Roman"/>
          <w:b/>
          <w:sz w:val="28"/>
          <w:szCs w:val="28"/>
        </w:rPr>
        <w:t xml:space="preserve"> </w:t>
      </w:r>
      <w:r w:rsidRPr="00C76919">
        <w:rPr>
          <w:rFonts w:ascii="Times New Roman" w:eastAsia="SimSun" w:hAnsi="Times New Roman" w:cs="Times New Roman"/>
          <w:spacing w:val="-4"/>
          <w:sz w:val="28"/>
          <w:szCs w:val="28"/>
        </w:rPr>
        <w:t>выявлено три (-50,0%) преступления, связанных с незаконным оборотом наркотических средств и психотропных веществ, все выявлены сотрудниками МО. Из незаконного оборота изъято 102 грамма наркотических средств и психотропных веществ (марихуана).</w:t>
      </w:r>
    </w:p>
    <w:p w:rsidR="00C76919" w:rsidRPr="00C76919" w:rsidRDefault="00C76919" w:rsidP="00C76919">
      <w:pPr>
        <w:widowControl w:val="0"/>
        <w:spacing w:after="0" w:line="235" w:lineRule="auto"/>
        <w:ind w:firstLine="709"/>
        <w:jc w:val="both"/>
        <w:rPr>
          <w:rFonts w:ascii="Times New Roman" w:eastAsia="SimSun" w:hAnsi="Times New Roman" w:cs="Times New Roman"/>
          <w:spacing w:val="-6"/>
          <w:sz w:val="28"/>
          <w:szCs w:val="28"/>
        </w:rPr>
      </w:pPr>
      <w:r w:rsidRPr="00C76919">
        <w:rPr>
          <w:rFonts w:ascii="Times New Roman" w:eastAsia="SimSun" w:hAnsi="Times New Roman" w:cs="Times New Roman"/>
          <w:sz w:val="28"/>
          <w:szCs w:val="28"/>
        </w:rPr>
        <w:t xml:space="preserve">Сотрудниками полиции </w:t>
      </w:r>
      <w:r w:rsidRPr="00C76919">
        <w:rPr>
          <w:rFonts w:ascii="Times New Roman" w:eastAsia="SimSun" w:hAnsi="Times New Roman" w:cs="Times New Roman"/>
          <w:spacing w:val="-6"/>
          <w:sz w:val="28"/>
          <w:szCs w:val="28"/>
        </w:rPr>
        <w:t>выявлено пять (-16,7%) преступлений экономической направленности, в том числе следствие по которым обязательно – четыре (</w:t>
      </w:r>
      <w:proofErr w:type="spellStart"/>
      <w:r w:rsidRPr="00C76919">
        <w:rPr>
          <w:rFonts w:ascii="Times New Roman" w:eastAsia="SimSun" w:hAnsi="Times New Roman" w:cs="Times New Roman"/>
          <w:spacing w:val="-6"/>
          <w:sz w:val="28"/>
          <w:szCs w:val="28"/>
        </w:rPr>
        <w:t>стаб</w:t>
      </w:r>
      <w:proofErr w:type="spellEnd"/>
      <w:r w:rsidRPr="00C76919">
        <w:rPr>
          <w:rFonts w:ascii="Times New Roman" w:eastAsia="SimSun" w:hAnsi="Times New Roman" w:cs="Times New Roman"/>
          <w:spacing w:val="-6"/>
          <w:sz w:val="28"/>
          <w:szCs w:val="28"/>
        </w:rPr>
        <w:t>.), тяжких, особо тяжких – четыре (+33,3%), в крупном и особо крупном размере – одно (в 2020 г. – 0). Сотрудниками полиции выявлен один (</w:t>
      </w:r>
      <w:proofErr w:type="spellStart"/>
      <w:r w:rsidRPr="00C76919">
        <w:rPr>
          <w:rFonts w:ascii="Times New Roman" w:eastAsia="SimSun" w:hAnsi="Times New Roman" w:cs="Times New Roman"/>
          <w:spacing w:val="-6"/>
          <w:sz w:val="28"/>
          <w:szCs w:val="28"/>
        </w:rPr>
        <w:t>стаб</w:t>
      </w:r>
      <w:proofErr w:type="spellEnd"/>
      <w:r w:rsidRPr="00C76919">
        <w:rPr>
          <w:rFonts w:ascii="Times New Roman" w:eastAsia="SimSun" w:hAnsi="Times New Roman" w:cs="Times New Roman"/>
          <w:spacing w:val="-6"/>
          <w:sz w:val="28"/>
          <w:szCs w:val="28"/>
        </w:rPr>
        <w:t>.) факт присвоения, пресечено три (</w:t>
      </w:r>
      <w:proofErr w:type="spellStart"/>
      <w:r w:rsidRPr="00C76919">
        <w:rPr>
          <w:rFonts w:ascii="Times New Roman" w:eastAsia="SimSun" w:hAnsi="Times New Roman" w:cs="Times New Roman"/>
          <w:spacing w:val="-6"/>
          <w:sz w:val="28"/>
          <w:szCs w:val="28"/>
        </w:rPr>
        <w:t>стаб</w:t>
      </w:r>
      <w:proofErr w:type="spellEnd"/>
      <w:r w:rsidRPr="00C76919">
        <w:rPr>
          <w:rFonts w:ascii="Times New Roman" w:eastAsia="SimSun" w:hAnsi="Times New Roman" w:cs="Times New Roman"/>
          <w:spacing w:val="-6"/>
          <w:sz w:val="28"/>
          <w:szCs w:val="28"/>
        </w:rPr>
        <w:t>.) преступления против государственной власти и управления (глава 30 УК РФ), три (+50,0%) факта взяточничества, один (</w:t>
      </w:r>
      <w:proofErr w:type="spellStart"/>
      <w:r w:rsidRPr="00C76919">
        <w:rPr>
          <w:rFonts w:ascii="Times New Roman" w:eastAsia="SimSun" w:hAnsi="Times New Roman" w:cs="Times New Roman"/>
          <w:spacing w:val="-6"/>
          <w:sz w:val="28"/>
          <w:szCs w:val="28"/>
        </w:rPr>
        <w:t>стаб</w:t>
      </w:r>
      <w:proofErr w:type="spellEnd"/>
      <w:r w:rsidRPr="00C76919">
        <w:rPr>
          <w:rFonts w:ascii="Times New Roman" w:eastAsia="SimSun" w:hAnsi="Times New Roman" w:cs="Times New Roman"/>
          <w:spacing w:val="-6"/>
          <w:sz w:val="28"/>
          <w:szCs w:val="28"/>
        </w:rPr>
        <w:t>.) факт фальшивомонетничества.</w:t>
      </w:r>
    </w:p>
    <w:p w:rsidR="00C76919" w:rsidRPr="00C76919" w:rsidRDefault="00C76919" w:rsidP="00C76919">
      <w:pPr>
        <w:widowControl w:val="0"/>
        <w:spacing w:after="0" w:line="235" w:lineRule="auto"/>
        <w:ind w:firstLine="709"/>
        <w:jc w:val="both"/>
        <w:rPr>
          <w:rFonts w:ascii="Times New Roman" w:eastAsia="SimSun" w:hAnsi="Times New Roman" w:cs="Times New Roman"/>
          <w:spacing w:val="2"/>
          <w:sz w:val="28"/>
          <w:szCs w:val="28"/>
        </w:rPr>
      </w:pPr>
      <w:r w:rsidRPr="00C76919">
        <w:rPr>
          <w:rFonts w:ascii="Times New Roman" w:eastAsia="SimSun" w:hAnsi="Times New Roman" w:cs="Times New Roman"/>
          <w:spacing w:val="-4"/>
          <w:sz w:val="28"/>
          <w:szCs w:val="28"/>
        </w:rPr>
        <w:t xml:space="preserve">На автодорогах Стародубского муниципального округа </w:t>
      </w:r>
      <w:r w:rsidRPr="00C76919">
        <w:rPr>
          <w:rFonts w:ascii="Times New Roman" w:eastAsia="SimSun" w:hAnsi="Times New Roman" w:cs="Times New Roman"/>
          <w:spacing w:val="2"/>
          <w:sz w:val="28"/>
          <w:szCs w:val="28"/>
        </w:rPr>
        <w:t>совершено девять (+28,6%) дорожно-транспортных происшествий, в которых погиб один (-66,7%) и ранено 11 (рост в 2,2 раза) участников дорожного движения, в том числе один (в 2020 г. – 0) ребенок.</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К административной ответственности по линии дорожного надзора привлечено должностных лиц по ст. 12.34 КоАП РФ - 6, юридических лиц по ст. 19.5 – 2, 19.5 ч.27 - 2.</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lastRenderedPageBreak/>
        <w:t xml:space="preserve">В отчетный период личным составом отдела ГИБДД МО МВД России «Стародубский» при осуществлении </w:t>
      </w:r>
      <w:proofErr w:type="gramStart"/>
      <w:r w:rsidRPr="00C76919">
        <w:rPr>
          <w:rFonts w:ascii="Times New Roman" w:eastAsia="Times New Roman" w:hAnsi="Times New Roman" w:cs="Times New Roman"/>
          <w:sz w:val="28"/>
          <w:szCs w:val="28"/>
        </w:rPr>
        <w:t>контроля за</w:t>
      </w:r>
      <w:proofErr w:type="gramEnd"/>
      <w:r w:rsidRPr="00C76919">
        <w:rPr>
          <w:rFonts w:ascii="Times New Roman" w:eastAsia="Times New Roman" w:hAnsi="Times New Roman" w:cs="Times New Roman"/>
          <w:sz w:val="28"/>
          <w:szCs w:val="28"/>
        </w:rPr>
        <w:t xml:space="preserve"> движением транспорта и пешеходов выявлено 1649</w:t>
      </w:r>
      <w:r w:rsidRPr="00C76919">
        <w:rPr>
          <w:rFonts w:ascii="Times New Roman" w:eastAsia="Times New Roman" w:hAnsi="Times New Roman" w:cs="Times New Roman"/>
          <w:b/>
          <w:sz w:val="28"/>
          <w:szCs w:val="28"/>
        </w:rPr>
        <w:t xml:space="preserve"> </w:t>
      </w:r>
      <w:r w:rsidRPr="00C76919">
        <w:rPr>
          <w:rFonts w:ascii="Times New Roman" w:eastAsia="Times New Roman" w:hAnsi="Times New Roman" w:cs="Times New Roman"/>
          <w:sz w:val="28"/>
          <w:szCs w:val="28"/>
        </w:rPr>
        <w:t xml:space="preserve">нарушений Правил дорожного движения (+42,3 </w:t>
      </w:r>
      <w:r w:rsidRPr="00C76919">
        <w:rPr>
          <w:rFonts w:ascii="Times New Roman" w:eastAsia="Times New Roman" w:hAnsi="Times New Roman" w:cs="Times New Roman"/>
          <w:b/>
          <w:sz w:val="28"/>
          <w:szCs w:val="28"/>
        </w:rPr>
        <w:t>%)</w:t>
      </w:r>
      <w:r w:rsidRPr="00C76919">
        <w:rPr>
          <w:rFonts w:ascii="Times New Roman" w:eastAsia="Times New Roman" w:hAnsi="Times New Roman" w:cs="Times New Roman"/>
          <w:sz w:val="28"/>
          <w:szCs w:val="28"/>
        </w:rPr>
        <w:t>, наложено штрафов на сумму 2 894 000 рублей. Взыскано 74,2 % денежных средств.</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При осуществлении </w:t>
      </w:r>
      <w:proofErr w:type="gramStart"/>
      <w:r w:rsidRPr="00C76919">
        <w:rPr>
          <w:rFonts w:ascii="Times New Roman" w:eastAsia="Times New Roman" w:hAnsi="Times New Roman" w:cs="Times New Roman"/>
          <w:sz w:val="28"/>
          <w:szCs w:val="28"/>
        </w:rPr>
        <w:t>контроля за</w:t>
      </w:r>
      <w:proofErr w:type="gramEnd"/>
      <w:r w:rsidRPr="00C76919">
        <w:rPr>
          <w:rFonts w:ascii="Times New Roman" w:eastAsia="Times New Roman" w:hAnsi="Times New Roman" w:cs="Times New Roman"/>
          <w:sz w:val="28"/>
          <w:szCs w:val="28"/>
        </w:rPr>
        <w:t xml:space="preserve"> движением транспорта было выявлено 51  (-14,8%) водителей, управляющих транспортными средствами в состоянии опьянения и за отказ от </w:t>
      </w:r>
      <w:proofErr w:type="spellStart"/>
      <w:r w:rsidRPr="00C76919">
        <w:rPr>
          <w:rFonts w:ascii="Times New Roman" w:eastAsia="Times New Roman" w:hAnsi="Times New Roman" w:cs="Times New Roman"/>
          <w:sz w:val="28"/>
          <w:szCs w:val="28"/>
        </w:rPr>
        <w:t>медосвидетельствования</w:t>
      </w:r>
      <w:proofErr w:type="spellEnd"/>
      <w:r w:rsidRPr="00C76919">
        <w:rPr>
          <w:rFonts w:ascii="Times New Roman" w:eastAsia="Times New Roman" w:hAnsi="Times New Roman" w:cs="Times New Roman"/>
          <w:sz w:val="28"/>
          <w:szCs w:val="28"/>
        </w:rPr>
        <w:t xml:space="preserve">. Также выявлено 15 (АППГ 11)  преступлений, предусмотренных ст.264.1 УК РФ (повторность управления транспортными средствами в состоянии алкогольного опьянения). </w:t>
      </w:r>
    </w:p>
    <w:p w:rsidR="00C76919" w:rsidRPr="00C76919" w:rsidRDefault="00C76919" w:rsidP="00C76919">
      <w:pPr>
        <w:widowControl w:val="0"/>
        <w:spacing w:after="0" w:line="240" w:lineRule="auto"/>
        <w:ind w:firstLine="426"/>
        <w:jc w:val="both"/>
        <w:rPr>
          <w:rFonts w:ascii="Times New Roman" w:eastAsia="SimSun" w:hAnsi="Times New Roman" w:cs="Times New Roman"/>
          <w:spacing w:val="-6"/>
          <w:sz w:val="28"/>
          <w:szCs w:val="28"/>
        </w:rPr>
      </w:pPr>
      <w:r w:rsidRPr="00C76919">
        <w:rPr>
          <w:rFonts w:ascii="Times New Roman" w:eastAsia="Times New Roman" w:hAnsi="Times New Roman" w:cs="Times New Roman"/>
          <w:sz w:val="28"/>
          <w:szCs w:val="28"/>
        </w:rPr>
        <w:t xml:space="preserve"> </w:t>
      </w:r>
      <w:r w:rsidRPr="00C76919">
        <w:rPr>
          <w:rFonts w:ascii="Times New Roman" w:eastAsia="SimSun" w:hAnsi="Times New Roman" w:cs="Times New Roman"/>
          <w:spacing w:val="-6"/>
          <w:sz w:val="28"/>
          <w:szCs w:val="28"/>
        </w:rPr>
        <w:t xml:space="preserve">Поэтому хочу призвать Вас, если станет известно о лицах, управляющими транспортными средствами в состоянии опьянения либо без прав управления, сообщите </w:t>
      </w:r>
      <w:r w:rsidRPr="00C76919">
        <w:rPr>
          <w:rFonts w:ascii="Times New Roman" w:eastAsia="Times New Roman" w:hAnsi="Times New Roman" w:cs="Times New Roman"/>
          <w:sz w:val="28"/>
          <w:szCs w:val="28"/>
        </w:rPr>
        <w:t>на телефон дежурной части (02, 2-22-81, 102, со всех сотовых операторов).</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Также выявлено 2 преступления, предусмотренных ст.291.1 УК РФ (дача взятки должностному лицу). </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На лиц, совершивших административные правонарушения, составлено 1244 административных протокола (без учета ГИБДД). Наложено штрафов на сумму 218 000 рублей. Взыскано 146 000 рублей. </w:t>
      </w:r>
      <w:proofErr w:type="spellStart"/>
      <w:r w:rsidRPr="00C76919">
        <w:rPr>
          <w:rFonts w:ascii="Times New Roman" w:eastAsia="Times New Roman" w:hAnsi="Times New Roman" w:cs="Times New Roman"/>
          <w:sz w:val="28"/>
          <w:szCs w:val="28"/>
        </w:rPr>
        <w:t>Взыскаемость</w:t>
      </w:r>
      <w:proofErr w:type="spellEnd"/>
      <w:r w:rsidRPr="00C76919">
        <w:rPr>
          <w:rFonts w:ascii="Times New Roman" w:eastAsia="Times New Roman" w:hAnsi="Times New Roman" w:cs="Times New Roman"/>
          <w:sz w:val="28"/>
          <w:szCs w:val="28"/>
        </w:rPr>
        <w:t xml:space="preserve"> составила 66,9%.</w:t>
      </w:r>
    </w:p>
    <w:p w:rsidR="00C76919" w:rsidRPr="00C76919" w:rsidRDefault="00C76919" w:rsidP="00C76919">
      <w:pPr>
        <w:widowControl w:val="0"/>
        <w:adjustRightInd w:val="0"/>
        <w:spacing w:after="0" w:line="0" w:lineRule="atLeast"/>
        <w:ind w:firstLine="709"/>
        <w:jc w:val="both"/>
        <w:rPr>
          <w:rFonts w:ascii="Times New Roman" w:eastAsia="Times New Roman" w:hAnsi="Times New Roman" w:cs="Times New Roman"/>
          <w:bCs/>
          <w:sz w:val="28"/>
          <w:szCs w:val="28"/>
          <w:lang w:eastAsia="ru-RU"/>
        </w:rPr>
      </w:pPr>
      <w:r w:rsidRPr="00C76919">
        <w:rPr>
          <w:rFonts w:ascii="Times New Roman" w:eastAsia="Times New Roman" w:hAnsi="Times New Roman" w:cs="Times New Roman"/>
          <w:bCs/>
          <w:sz w:val="28"/>
          <w:szCs w:val="28"/>
          <w:lang w:eastAsia="ru-RU"/>
        </w:rPr>
        <w:t>В соответствии с Федеральным законом РФ «Об административном надзоре за лицами, освободившимися из мест лишения свободы» в межмуниципальном отделе сформированы оперативно-справочные учеты на лиц, формально подпадающих под административный надзор, и находящихся под административным надзором. На 1 июля 2021 года на учете находится  43 лица, состоящих под административным надзором и 25 лиц, формально попадающих под действие административного надзора. С данными категориями граждан на постоянной основе проводится профилактическая работа.</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Результаты работы по самогоноварению:</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В течение 1 полугодия 2021 года выявлено 24 факта сбыта крепких спиртных напитков домашней выработки (самогона);</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составлено протоколов по ст.14.17.1  КоАП РФ – 19, рассмотрено 16;</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возбуждено 3 уголовных дела по ст.171.4 УК РФ за повторность реализации самогона, которые направлены в суд.</w:t>
      </w:r>
    </w:p>
    <w:p w:rsidR="00C76919" w:rsidRPr="00C76919" w:rsidRDefault="00C76919" w:rsidP="00C76919">
      <w:pPr>
        <w:shd w:val="clear" w:color="auto" w:fill="FFFFFF"/>
        <w:spacing w:before="5" w:after="0" w:line="312" w:lineRule="exact"/>
        <w:ind w:left="10" w:right="19" w:firstLine="720"/>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Хочу довести, что повторность реализации крепких спиртных напитков (самогона) в течени</w:t>
      </w:r>
      <w:proofErr w:type="gramStart"/>
      <w:r w:rsidRPr="00C76919">
        <w:rPr>
          <w:rFonts w:ascii="Times New Roman" w:eastAsia="Times New Roman" w:hAnsi="Times New Roman" w:cs="Times New Roman"/>
          <w:color w:val="000000"/>
          <w:sz w:val="28"/>
          <w:szCs w:val="28"/>
        </w:rPr>
        <w:t>и</w:t>
      </w:r>
      <w:proofErr w:type="gramEnd"/>
      <w:r w:rsidRPr="00C76919">
        <w:rPr>
          <w:rFonts w:ascii="Times New Roman" w:eastAsia="Times New Roman" w:hAnsi="Times New Roman" w:cs="Times New Roman"/>
          <w:color w:val="000000"/>
          <w:sz w:val="28"/>
          <w:szCs w:val="28"/>
        </w:rPr>
        <w:t xml:space="preserve"> 1 года с момента привлечения к административной ответственности, образует состав  уголовно наказуемого преступления. </w:t>
      </w:r>
    </w:p>
    <w:p w:rsidR="00C76919" w:rsidRPr="00C76919" w:rsidRDefault="00C76919" w:rsidP="00C76919">
      <w:pPr>
        <w:shd w:val="clear" w:color="auto" w:fill="FFFFFF"/>
        <w:spacing w:before="5" w:after="0" w:line="312" w:lineRule="exact"/>
        <w:ind w:left="10" w:right="19" w:firstLine="720"/>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Если Вы обладаете информацией о лицах, занимающихся реализацией крепких спиртных напитков домашней выработки (самогона), вы можете сообщить своему участковому, либо на телефон дежурной части (102, со всех сотовых операторов).</w:t>
      </w:r>
    </w:p>
    <w:p w:rsidR="00C76919" w:rsidRPr="00C76919" w:rsidRDefault="00C76919" w:rsidP="00C76919">
      <w:pPr>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Участковые пункты полиции, находящиеся в Стародубском округе, укомплектованы.</w:t>
      </w:r>
    </w:p>
    <w:p w:rsidR="00C76919" w:rsidRPr="00C76919" w:rsidRDefault="00C76919" w:rsidP="00C76919">
      <w:pPr>
        <w:spacing w:after="0" w:line="0" w:lineRule="atLeast"/>
        <w:ind w:firstLine="851"/>
        <w:jc w:val="both"/>
        <w:rPr>
          <w:rFonts w:ascii="Times New Roman" w:eastAsia="Calibri" w:hAnsi="Times New Roman" w:cs="Times New Roman"/>
          <w:sz w:val="28"/>
          <w:szCs w:val="28"/>
        </w:rPr>
      </w:pPr>
      <w:r w:rsidRPr="00C76919">
        <w:rPr>
          <w:rFonts w:ascii="Times New Roman" w:eastAsia="Calibri" w:hAnsi="Times New Roman" w:cs="Times New Roman"/>
          <w:sz w:val="28"/>
          <w:szCs w:val="28"/>
        </w:rPr>
        <w:lastRenderedPageBreak/>
        <w:t>Что касается результатов работы в области миграционного учета:</w:t>
      </w:r>
    </w:p>
    <w:p w:rsidR="00C76919" w:rsidRPr="00C76919" w:rsidRDefault="00C76919" w:rsidP="00C76919">
      <w:pPr>
        <w:tabs>
          <w:tab w:val="left" w:pos="10065"/>
        </w:tabs>
        <w:spacing w:after="0" w:line="0" w:lineRule="atLeast"/>
        <w:ind w:firstLine="709"/>
        <w:jc w:val="both"/>
        <w:rPr>
          <w:rFonts w:ascii="Times New Roman" w:eastAsia="Times New Roman" w:hAnsi="Times New Roman" w:cs="Times New Roman"/>
          <w:spacing w:val="-4"/>
          <w:sz w:val="28"/>
          <w:szCs w:val="28"/>
          <w:highlight w:val="yellow"/>
        </w:rPr>
      </w:pPr>
      <w:r w:rsidRPr="00C76919">
        <w:rPr>
          <w:rFonts w:ascii="Times New Roman" w:eastAsia="Times New Roman" w:hAnsi="Times New Roman" w:cs="Times New Roman"/>
          <w:sz w:val="28"/>
          <w:szCs w:val="28"/>
        </w:rPr>
        <w:t xml:space="preserve">По состоянию на 01.07.2021 года на </w:t>
      </w:r>
      <w:r w:rsidRPr="00C76919">
        <w:rPr>
          <w:rFonts w:ascii="Times New Roman" w:eastAsia="Times New Roman" w:hAnsi="Times New Roman" w:cs="Times New Roman"/>
          <w:spacing w:val="-4"/>
          <w:sz w:val="28"/>
          <w:szCs w:val="28"/>
        </w:rPr>
        <w:t>территории района поставлено на миграционный учёт 324 иностранных гражданина и лиц без гражданства, из них зарегистрировано 25 постоянно проживающих (имеющих вид на жительство), 7 – временно проживающих (имеющих РВП). На территории района фактически проживают 98 иностранных гражданина и лиц без гражданства имеющих ВНЖ, 32 иностранных граждан и лиц без гражданства имеющих РВП.</w:t>
      </w:r>
    </w:p>
    <w:p w:rsidR="00C76919" w:rsidRPr="00C76919" w:rsidRDefault="00C76919" w:rsidP="00C76919">
      <w:pPr>
        <w:tabs>
          <w:tab w:val="left" w:pos="851"/>
          <w:tab w:val="left" w:pos="10065"/>
        </w:tabs>
        <w:spacing w:after="0" w:line="0" w:lineRule="atLeast"/>
        <w:ind w:firstLine="709"/>
        <w:jc w:val="both"/>
        <w:rPr>
          <w:rFonts w:ascii="Times New Roman" w:eastAsia="Times New Roman" w:hAnsi="Times New Roman" w:cs="Times New Roman"/>
          <w:spacing w:val="-6"/>
          <w:sz w:val="28"/>
          <w:szCs w:val="28"/>
        </w:rPr>
      </w:pPr>
      <w:r w:rsidRPr="00C76919">
        <w:rPr>
          <w:rFonts w:ascii="Times New Roman" w:eastAsia="Times New Roman" w:hAnsi="Times New Roman" w:cs="Times New Roman"/>
          <w:spacing w:val="-2"/>
          <w:sz w:val="28"/>
          <w:szCs w:val="28"/>
        </w:rPr>
        <w:t>На территории Стародубского района зарегистрировано 9 лиц цыганской народности. Систематически и в рамках ОПМ данная категория граждан контролируется правоохранительными органами (</w:t>
      </w:r>
      <w:r w:rsidRPr="00C76919">
        <w:rPr>
          <w:rFonts w:ascii="Times New Roman" w:eastAsia="Times New Roman" w:hAnsi="Times New Roman" w:cs="Times New Roman"/>
          <w:spacing w:val="-6"/>
          <w:sz w:val="28"/>
          <w:szCs w:val="28"/>
        </w:rPr>
        <w:t xml:space="preserve">дактилоскопированы, отобраны образцы генетического профиля). Сотрудники полиции в рамках своих полномочий реализуют весь комплекс мероприятий направленных на предупреждение и пресечение преступлений и административных правонарушений совершаемые лицами цыганской народности. Необходимо </w:t>
      </w:r>
      <w:proofErr w:type="gramStart"/>
      <w:r w:rsidRPr="00C76919">
        <w:rPr>
          <w:rFonts w:ascii="Times New Roman" w:eastAsia="Times New Roman" w:hAnsi="Times New Roman" w:cs="Times New Roman"/>
          <w:spacing w:val="-6"/>
          <w:sz w:val="28"/>
          <w:szCs w:val="28"/>
        </w:rPr>
        <w:t>учесть</w:t>
      </w:r>
      <w:proofErr w:type="gramEnd"/>
      <w:r w:rsidRPr="00C76919">
        <w:rPr>
          <w:rFonts w:ascii="Times New Roman" w:eastAsia="Times New Roman" w:hAnsi="Times New Roman" w:cs="Times New Roman"/>
          <w:spacing w:val="-6"/>
          <w:sz w:val="28"/>
          <w:szCs w:val="28"/>
        </w:rPr>
        <w:t xml:space="preserve"> что и со стороны органов местного самоуправления важно повысить контроль за данной категорией граждан (по линии газовой службы, энергосетей, социальных служб Стародубского района). </w:t>
      </w:r>
      <w:proofErr w:type="gramStart"/>
      <w:r w:rsidRPr="00C76919">
        <w:rPr>
          <w:rFonts w:ascii="Times New Roman" w:eastAsia="Times New Roman" w:hAnsi="Times New Roman" w:cs="Times New Roman"/>
          <w:spacing w:val="-6"/>
          <w:sz w:val="28"/>
          <w:szCs w:val="28"/>
        </w:rPr>
        <w:t>Отдельное внимание необходимо уделить не компактному проживанию граждан цыганской народности на территории Стародубского округа).</w:t>
      </w:r>
      <w:proofErr w:type="gramEnd"/>
    </w:p>
    <w:p w:rsidR="00C76919" w:rsidRPr="00C76919" w:rsidRDefault="00C76919" w:rsidP="00C76919">
      <w:pPr>
        <w:widowControl w:val="0"/>
        <w:spacing w:after="0" w:line="240" w:lineRule="auto"/>
        <w:ind w:firstLine="709"/>
        <w:jc w:val="both"/>
        <w:rPr>
          <w:rFonts w:ascii="Times New Roman" w:eastAsia="SimSun" w:hAnsi="Times New Roman" w:cs="Times New Roman"/>
          <w:spacing w:val="-4"/>
          <w:sz w:val="28"/>
          <w:szCs w:val="28"/>
        </w:rPr>
      </w:pPr>
      <w:r w:rsidRPr="00C76919">
        <w:rPr>
          <w:rFonts w:ascii="Times New Roman" w:eastAsia="SimSun" w:hAnsi="Times New Roman" w:cs="Times New Roman"/>
          <w:spacing w:val="-4"/>
          <w:sz w:val="28"/>
          <w:szCs w:val="28"/>
        </w:rPr>
        <w:t>На протяжении ряда лет работа всех территориальных органов МВД России на районном уровне в части профилактики правонарушений строится в соответствии с требованиями Федерального закона от 23 июня 2016 года № 182-ФЗ «Об основах системы профилактики правонарушений в Российской Федерации».</w:t>
      </w:r>
    </w:p>
    <w:p w:rsidR="00C76919" w:rsidRPr="00C76919" w:rsidRDefault="00C76919" w:rsidP="00C76919">
      <w:pPr>
        <w:widowControl w:val="0"/>
        <w:spacing w:after="0" w:line="240" w:lineRule="auto"/>
        <w:ind w:firstLine="851"/>
        <w:jc w:val="both"/>
        <w:rPr>
          <w:rFonts w:ascii="Times New Roman" w:eastAsia="SimSun" w:hAnsi="Times New Roman" w:cs="Times New Roman"/>
          <w:spacing w:val="-4"/>
          <w:sz w:val="28"/>
          <w:szCs w:val="28"/>
        </w:rPr>
      </w:pPr>
      <w:r w:rsidRPr="00C76919">
        <w:rPr>
          <w:rFonts w:ascii="Times New Roman" w:eastAsia="SimSun" w:hAnsi="Times New Roman" w:cs="Times New Roman"/>
          <w:spacing w:val="-4"/>
          <w:sz w:val="28"/>
          <w:szCs w:val="28"/>
        </w:rPr>
        <w:t>Основные направления профилактики правонарушений реализуются посредством разработки соответствующих муниципальных программ.</w:t>
      </w:r>
    </w:p>
    <w:p w:rsidR="00C76919" w:rsidRPr="00C76919" w:rsidRDefault="00C76919" w:rsidP="00C76919">
      <w:pPr>
        <w:widowControl w:val="0"/>
        <w:spacing w:after="0"/>
        <w:ind w:firstLine="426"/>
        <w:jc w:val="both"/>
        <w:rPr>
          <w:rFonts w:ascii="Times New Roman" w:hAnsi="Times New Roman" w:cs="Times New Roman"/>
          <w:sz w:val="28"/>
          <w:szCs w:val="28"/>
        </w:rPr>
      </w:pPr>
      <w:r w:rsidRPr="00C76919">
        <w:rPr>
          <w:rFonts w:ascii="Times New Roman" w:hAnsi="Times New Roman" w:cs="Times New Roman"/>
          <w:sz w:val="28"/>
          <w:szCs w:val="28"/>
        </w:rPr>
        <w:t xml:space="preserve">В течение 1 полугодия  2021 года принимались меры по реализации законов Брянской области, а также целевых программ правоохранительной направленности. </w:t>
      </w:r>
    </w:p>
    <w:p w:rsidR="00C76919" w:rsidRPr="00C76919" w:rsidRDefault="00C76919" w:rsidP="00C76919">
      <w:pPr>
        <w:spacing w:after="0"/>
        <w:ind w:firstLine="426"/>
        <w:jc w:val="both"/>
        <w:rPr>
          <w:rFonts w:ascii="Times New Roman" w:hAnsi="Times New Roman" w:cs="Times New Roman"/>
          <w:sz w:val="28"/>
          <w:szCs w:val="28"/>
        </w:rPr>
      </w:pPr>
      <w:r w:rsidRPr="00C76919">
        <w:rPr>
          <w:rFonts w:ascii="Times New Roman" w:hAnsi="Times New Roman" w:cs="Times New Roman"/>
          <w:sz w:val="28"/>
          <w:szCs w:val="28"/>
        </w:rPr>
        <w:t>Реализация мероприятий правоохранительной направленности на территории Стародубского муниципального округа осуществляется в рамках следующих муниципальных программ:</w:t>
      </w:r>
    </w:p>
    <w:p w:rsidR="00C76919" w:rsidRPr="00C76919" w:rsidRDefault="00C76919" w:rsidP="00C76919">
      <w:pPr>
        <w:numPr>
          <w:ilvl w:val="0"/>
          <w:numId w:val="2"/>
        </w:numPr>
        <w:spacing w:after="0" w:line="240" w:lineRule="auto"/>
        <w:ind w:left="0" w:firstLine="709"/>
        <w:jc w:val="both"/>
        <w:rPr>
          <w:rFonts w:ascii="Times New Roman" w:eastAsia="Calibri" w:hAnsi="Times New Roman" w:cs="Times New Roman"/>
          <w:sz w:val="28"/>
          <w:szCs w:val="28"/>
        </w:rPr>
      </w:pPr>
      <w:r w:rsidRPr="00C76919">
        <w:rPr>
          <w:rFonts w:ascii="Times New Roman" w:eastAsia="Calibri" w:hAnsi="Times New Roman" w:cs="Times New Roman"/>
          <w:sz w:val="28"/>
          <w:szCs w:val="28"/>
        </w:rPr>
        <w:t xml:space="preserve">«Обеспечение реализации полномочий администрации Стародубского муниципального округа Брянской области», которая включает в себя подпрограмму «Профилактика правонарушений на территории Стародубского муниципального округа Брянской области» (2021-2023 годы). Вышеуказанная подпрограмма содержит следующие мероприятия:  </w:t>
      </w:r>
    </w:p>
    <w:p w:rsidR="00C76919" w:rsidRPr="00C76919" w:rsidRDefault="00C76919" w:rsidP="00C76919">
      <w:pPr>
        <w:spacing w:after="0" w:line="240" w:lineRule="auto"/>
        <w:ind w:firstLine="709"/>
        <w:jc w:val="both"/>
        <w:rPr>
          <w:rFonts w:ascii="Times New Roman" w:eastAsia="Calibri" w:hAnsi="Times New Roman" w:cs="Times New Roman"/>
          <w:sz w:val="28"/>
          <w:szCs w:val="28"/>
        </w:rPr>
      </w:pPr>
      <w:r w:rsidRPr="00C76919">
        <w:rPr>
          <w:rFonts w:ascii="Times New Roman" w:eastAsia="Calibri" w:hAnsi="Times New Roman" w:cs="Times New Roman"/>
          <w:sz w:val="28"/>
          <w:szCs w:val="28"/>
        </w:rPr>
        <w:t xml:space="preserve">а) «Повышение безопасности дорожного движения», на его реализацию было выделено 24 тыс. рублей, израсходовано денежных средств в размере 14,6 </w:t>
      </w:r>
      <w:proofErr w:type="spellStart"/>
      <w:r w:rsidRPr="00C76919">
        <w:rPr>
          <w:rFonts w:ascii="Times New Roman" w:eastAsia="Calibri" w:hAnsi="Times New Roman" w:cs="Times New Roman"/>
          <w:sz w:val="28"/>
          <w:szCs w:val="28"/>
        </w:rPr>
        <w:t>тыс</w:t>
      </w:r>
      <w:proofErr w:type="gramStart"/>
      <w:r w:rsidRPr="00C76919">
        <w:rPr>
          <w:rFonts w:ascii="Times New Roman" w:eastAsia="Calibri" w:hAnsi="Times New Roman" w:cs="Times New Roman"/>
          <w:sz w:val="28"/>
          <w:szCs w:val="28"/>
        </w:rPr>
        <w:t>.р</w:t>
      </w:r>
      <w:proofErr w:type="gramEnd"/>
      <w:r w:rsidRPr="00C76919">
        <w:rPr>
          <w:rFonts w:ascii="Times New Roman" w:eastAsia="Calibri" w:hAnsi="Times New Roman" w:cs="Times New Roman"/>
          <w:sz w:val="28"/>
          <w:szCs w:val="28"/>
        </w:rPr>
        <w:t>уб</w:t>
      </w:r>
      <w:proofErr w:type="spellEnd"/>
      <w:r w:rsidRPr="00C76919">
        <w:rPr>
          <w:rFonts w:ascii="Times New Roman" w:eastAsia="Calibri" w:hAnsi="Times New Roman" w:cs="Times New Roman"/>
          <w:sz w:val="28"/>
          <w:szCs w:val="28"/>
        </w:rPr>
        <w:t xml:space="preserve"> на приобретение 3-х уличных баннеров; </w:t>
      </w:r>
    </w:p>
    <w:p w:rsidR="00C76919" w:rsidRPr="00C76919" w:rsidRDefault="00C76919" w:rsidP="00C76919">
      <w:pPr>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б) </w:t>
      </w:r>
      <w:r w:rsidRPr="00C76919">
        <w:rPr>
          <w:rFonts w:ascii="Times New Roman" w:eastAsia="Times New Roman" w:hAnsi="Times New Roman" w:cs="Times New Roman"/>
          <w:sz w:val="20"/>
          <w:szCs w:val="20"/>
        </w:rPr>
        <w:t xml:space="preserve"> </w:t>
      </w:r>
      <w:r w:rsidRPr="00C76919">
        <w:rPr>
          <w:rFonts w:ascii="Times New Roman" w:eastAsia="Times New Roman" w:hAnsi="Times New Roman" w:cs="Times New Roman"/>
          <w:sz w:val="28"/>
          <w:szCs w:val="28"/>
        </w:rPr>
        <w:t xml:space="preserve">«Комплексные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p>
    <w:p w:rsidR="00C76919" w:rsidRPr="00C76919" w:rsidRDefault="00C76919" w:rsidP="00C76919">
      <w:pPr>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lastRenderedPageBreak/>
        <w:t>На реализацию данного мероприятия  были заложены денежные средства на сумму 35 тысяч рублей. Однако</w:t>
      </w:r>
      <w:proofErr w:type="gramStart"/>
      <w:r w:rsidRPr="00C76919">
        <w:rPr>
          <w:rFonts w:ascii="Times New Roman" w:eastAsia="Times New Roman" w:hAnsi="Times New Roman" w:cs="Times New Roman"/>
          <w:sz w:val="28"/>
          <w:szCs w:val="28"/>
        </w:rPr>
        <w:t>,</w:t>
      </w:r>
      <w:proofErr w:type="gramEnd"/>
      <w:r w:rsidRPr="00C76919">
        <w:rPr>
          <w:rFonts w:ascii="Times New Roman" w:eastAsia="Times New Roman" w:hAnsi="Times New Roman" w:cs="Times New Roman"/>
          <w:sz w:val="28"/>
          <w:szCs w:val="28"/>
        </w:rPr>
        <w:t xml:space="preserve"> в  первом полугодии 2021 года были увеличены лимиты по  вышеуказанному мероприятию на 80 тыс. рублей. И на сегодняшний день сумма, заложенная на реализацию мероприятия, составляет 115 тысяч рублей. Денежные средства планируется израсходовать на приобретение системы видеонаблюдения в рамках исполнения Постановления Правительства РФ от 25.03.2015 года №272 «</w:t>
      </w:r>
      <w:r w:rsidRPr="00C76919">
        <w:rPr>
          <w:rFonts w:ascii="Times New Roman" w:eastAsia="Times New Roman" w:hAnsi="Times New Roman" w:cs="Times New Roman"/>
          <w:sz w:val="28"/>
          <w:szCs w:val="28"/>
          <w:shd w:val="clear" w:color="auto" w:fill="FFFFFF"/>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C76919" w:rsidRPr="00C76919" w:rsidRDefault="00C76919" w:rsidP="00C76919">
      <w:pPr>
        <w:spacing w:after="0" w:line="240" w:lineRule="auto"/>
        <w:ind w:firstLine="708"/>
        <w:jc w:val="both"/>
        <w:rPr>
          <w:rFonts w:ascii="Times New Roman" w:eastAsia="Times New Roman" w:hAnsi="Times New Roman" w:cs="Times New Roman"/>
          <w:sz w:val="28"/>
          <w:szCs w:val="28"/>
          <w:lang w:eastAsia="ru-RU" w:bidi="bn-IN"/>
        </w:rPr>
      </w:pPr>
      <w:r w:rsidRPr="00C76919">
        <w:rPr>
          <w:rFonts w:ascii="Times New Roman" w:eastAsia="Times New Roman" w:hAnsi="Times New Roman" w:cs="Times New Roman"/>
          <w:sz w:val="28"/>
          <w:szCs w:val="28"/>
          <w:shd w:val="clear" w:color="auto" w:fill="FFFFFF"/>
        </w:rPr>
        <w:t>в)</w:t>
      </w:r>
      <w:r w:rsidRPr="00C76919">
        <w:rPr>
          <w:rFonts w:ascii="Times New Roman" w:eastAsia="Times New Roman" w:hAnsi="Times New Roman" w:cs="Times New Roman"/>
          <w:sz w:val="24"/>
          <w:szCs w:val="24"/>
          <w:lang w:eastAsia="ru-RU" w:bidi="bn-IN"/>
        </w:rPr>
        <w:t xml:space="preserve"> </w:t>
      </w:r>
      <w:r w:rsidRPr="00C76919">
        <w:rPr>
          <w:rFonts w:ascii="Times New Roman" w:eastAsia="Times New Roman" w:hAnsi="Times New Roman" w:cs="Times New Roman"/>
          <w:sz w:val="28"/>
          <w:szCs w:val="28"/>
          <w:lang w:eastAsia="ru-RU" w:bidi="bn-IN"/>
        </w:rPr>
        <w:t xml:space="preserve">«Противодействие злоупотреблению наркотиками и их незаконному обороту». На реализацию данного мероприятия заложено 7,7 тыс. руб. В настоящее время средства не израсходованы. </w:t>
      </w:r>
    </w:p>
    <w:p w:rsidR="00C76919" w:rsidRPr="00C76919" w:rsidRDefault="00C76919" w:rsidP="00C76919">
      <w:pPr>
        <w:spacing w:after="0" w:line="240" w:lineRule="auto"/>
        <w:ind w:firstLine="709"/>
        <w:jc w:val="both"/>
        <w:rPr>
          <w:rFonts w:ascii="Times New Roman" w:eastAsia="Times New Roman" w:hAnsi="Times New Roman" w:cs="Times New Roman"/>
          <w:sz w:val="28"/>
          <w:szCs w:val="28"/>
          <w:shd w:val="clear" w:color="auto" w:fill="FFFFFF"/>
        </w:rPr>
      </w:pPr>
      <w:r w:rsidRPr="00C76919">
        <w:rPr>
          <w:rFonts w:ascii="Times New Roman" w:hAnsi="Times New Roman" w:cs="Times New Roman"/>
          <w:sz w:val="28"/>
          <w:szCs w:val="28"/>
        </w:rPr>
        <w:t xml:space="preserve">2. Муниципальная программа </w:t>
      </w:r>
      <w:r w:rsidRPr="00C76919">
        <w:rPr>
          <w:rFonts w:ascii="Times New Roman" w:eastAsia="Times New Roman" w:hAnsi="Times New Roman" w:cs="Times New Roman"/>
          <w:sz w:val="28"/>
          <w:szCs w:val="28"/>
          <w:shd w:val="clear" w:color="auto" w:fill="FFFFFF"/>
        </w:rPr>
        <w:t xml:space="preserve">«Развитие системы образования на территории Стародубского муниципального округа Брянской области» (2021-2023 годы) включает в себя мероприятие  «Профилактика безнадзорности и подростковой преступности».  На его реализацию заложено 306,5 </w:t>
      </w:r>
      <w:proofErr w:type="spellStart"/>
      <w:r w:rsidRPr="00C76919">
        <w:rPr>
          <w:rFonts w:ascii="Times New Roman" w:eastAsia="Times New Roman" w:hAnsi="Times New Roman" w:cs="Times New Roman"/>
          <w:sz w:val="28"/>
          <w:szCs w:val="28"/>
          <w:shd w:val="clear" w:color="auto" w:fill="FFFFFF"/>
        </w:rPr>
        <w:t>тыс</w:t>
      </w:r>
      <w:proofErr w:type="gramStart"/>
      <w:r w:rsidRPr="00C76919">
        <w:rPr>
          <w:rFonts w:ascii="Times New Roman" w:eastAsia="Times New Roman" w:hAnsi="Times New Roman" w:cs="Times New Roman"/>
          <w:sz w:val="28"/>
          <w:szCs w:val="28"/>
          <w:shd w:val="clear" w:color="auto" w:fill="FFFFFF"/>
        </w:rPr>
        <w:t>.р</w:t>
      </w:r>
      <w:proofErr w:type="gramEnd"/>
      <w:r w:rsidRPr="00C76919">
        <w:rPr>
          <w:rFonts w:ascii="Times New Roman" w:eastAsia="Times New Roman" w:hAnsi="Times New Roman" w:cs="Times New Roman"/>
          <w:sz w:val="28"/>
          <w:szCs w:val="28"/>
          <w:shd w:val="clear" w:color="auto" w:fill="FFFFFF"/>
        </w:rPr>
        <w:t>уб</w:t>
      </w:r>
      <w:proofErr w:type="spellEnd"/>
      <w:r w:rsidRPr="00C76919">
        <w:rPr>
          <w:rFonts w:ascii="Times New Roman" w:eastAsia="Times New Roman" w:hAnsi="Times New Roman" w:cs="Times New Roman"/>
          <w:sz w:val="28"/>
          <w:szCs w:val="28"/>
          <w:shd w:val="clear" w:color="auto" w:fill="FFFFFF"/>
        </w:rPr>
        <w:t>., израсходовано  281,1 тысяча рублей.</w:t>
      </w:r>
    </w:p>
    <w:p w:rsidR="00C76919" w:rsidRPr="00C76919" w:rsidRDefault="00C76919" w:rsidP="00C76919">
      <w:pPr>
        <w:widowControl w:val="0"/>
        <w:spacing w:after="0"/>
        <w:ind w:firstLine="709"/>
        <w:jc w:val="both"/>
        <w:rPr>
          <w:rFonts w:ascii="Times New Roman" w:hAnsi="Times New Roman" w:cs="Times New Roman"/>
          <w:sz w:val="28"/>
          <w:szCs w:val="28"/>
        </w:rPr>
      </w:pPr>
      <w:r w:rsidRPr="00C76919">
        <w:rPr>
          <w:rFonts w:ascii="Times New Roman" w:hAnsi="Times New Roman" w:cs="Times New Roman"/>
          <w:sz w:val="28"/>
          <w:szCs w:val="28"/>
        </w:rPr>
        <w:t xml:space="preserve">В связи с произошедшим объединением муниципальных образований Стародубский муниципальный район и город Стародуб,  прекратили  свою деятельность добровольные народные дружины данных муниципальных образований.  </w:t>
      </w:r>
    </w:p>
    <w:p w:rsidR="00C76919" w:rsidRPr="00C76919" w:rsidRDefault="00C76919" w:rsidP="00C76919">
      <w:pPr>
        <w:widowControl w:val="0"/>
        <w:spacing w:after="0"/>
        <w:ind w:firstLine="709"/>
        <w:jc w:val="both"/>
        <w:rPr>
          <w:rFonts w:ascii="Times New Roman" w:hAnsi="Times New Roman" w:cs="Times New Roman"/>
          <w:sz w:val="28"/>
          <w:szCs w:val="28"/>
        </w:rPr>
      </w:pPr>
      <w:r w:rsidRPr="00C76919">
        <w:rPr>
          <w:rFonts w:ascii="Times New Roman" w:hAnsi="Times New Roman" w:cs="Times New Roman"/>
          <w:sz w:val="28"/>
          <w:szCs w:val="28"/>
        </w:rPr>
        <w:t>Был подан пакет необходимых документов и направлено ходатайство командира ДНД о включении в реестр новой добровольной народной дружины Стародубского муниципального округа.</w:t>
      </w:r>
    </w:p>
    <w:p w:rsidR="00C76919" w:rsidRPr="00C76919" w:rsidRDefault="00C76919" w:rsidP="00C76919">
      <w:pPr>
        <w:widowControl w:val="0"/>
        <w:spacing w:after="0"/>
        <w:ind w:firstLine="709"/>
        <w:jc w:val="both"/>
        <w:rPr>
          <w:rFonts w:ascii="Times New Roman" w:hAnsi="Times New Roman" w:cs="Times New Roman"/>
          <w:sz w:val="28"/>
          <w:szCs w:val="28"/>
        </w:rPr>
      </w:pPr>
      <w:r w:rsidRPr="00C76919">
        <w:rPr>
          <w:rFonts w:ascii="Times New Roman" w:hAnsi="Times New Roman" w:cs="Times New Roman"/>
          <w:sz w:val="28"/>
          <w:szCs w:val="28"/>
        </w:rPr>
        <w:t xml:space="preserve">В отчетном периоде текущего года представители общественных формирований оказывали содействие органам внутренних дел в охране общественного порядка и общественной безопасности при проведении мероприятий с массовым участием граждан. </w:t>
      </w:r>
    </w:p>
    <w:p w:rsidR="00C76919" w:rsidRPr="00C76919" w:rsidRDefault="00C76919" w:rsidP="00C76919">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C76919">
        <w:rPr>
          <w:rFonts w:ascii="Times New Roman" w:hAnsi="Times New Roman" w:cs="Times New Roman"/>
          <w:sz w:val="28"/>
          <w:szCs w:val="28"/>
        </w:rPr>
        <w:t>В целях развития института народных дружин необходимо сотрудникам полиции вместе с органами местного самоуправления системно вести информационно-консультативную и агитационную работу, направленную на привлечение граждан к охране общественного порядка.</w:t>
      </w:r>
    </w:p>
    <w:p w:rsidR="00C76919" w:rsidRPr="00C76919" w:rsidRDefault="00C76919" w:rsidP="00C76919">
      <w:pPr>
        <w:widowControl w:val="0"/>
        <w:shd w:val="clear" w:color="auto" w:fill="FFFFFF"/>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Дистанционное мошенничество на данный момент один самых распространённых способов завладения денежными средствами граждан обманным путем, в настоящее время, </w:t>
      </w:r>
      <w:r w:rsidRPr="00C76919">
        <w:rPr>
          <w:rFonts w:ascii="Times New Roman" w:eastAsia="Times New Roman" w:hAnsi="Times New Roman" w:cs="Times New Roman"/>
          <w:spacing w:val="-6"/>
          <w:sz w:val="28"/>
          <w:szCs w:val="28"/>
        </w:rPr>
        <w:t xml:space="preserve">силами сотрудников полиции в целях сокращения случаев совершения в отношении граждан мошеннических действий совершенных дистанционным путем проводятся мероприятия направленные на оповещение населения о способах дистанционного мошенничества. </w:t>
      </w:r>
    </w:p>
    <w:p w:rsidR="00C76919" w:rsidRPr="00C76919" w:rsidRDefault="00C76919" w:rsidP="00C76919">
      <w:pPr>
        <w:spacing w:after="0" w:line="240" w:lineRule="auto"/>
        <w:ind w:firstLine="851"/>
        <w:jc w:val="both"/>
        <w:rPr>
          <w:rFonts w:ascii="Times New Roman" w:hAnsi="Times New Roman" w:cs="Times New Roman"/>
          <w:sz w:val="28"/>
          <w:szCs w:val="28"/>
        </w:rPr>
      </w:pPr>
      <w:r w:rsidRPr="00C76919">
        <w:rPr>
          <w:rFonts w:ascii="Times New Roman" w:hAnsi="Times New Roman" w:cs="Times New Roman"/>
          <w:sz w:val="28"/>
          <w:szCs w:val="28"/>
        </w:rPr>
        <w:t xml:space="preserve">Хочу до Вас довести, что несмотря на регулярные предупреждения сотрудников полиции об активности телефонных мошенников и применяемых ими приемах, в настоящее время на территории Стародубского </w:t>
      </w:r>
      <w:r w:rsidRPr="00C76919">
        <w:rPr>
          <w:rFonts w:ascii="Times New Roman" w:hAnsi="Times New Roman" w:cs="Times New Roman"/>
          <w:sz w:val="28"/>
          <w:szCs w:val="28"/>
        </w:rPr>
        <w:lastRenderedPageBreak/>
        <w:t xml:space="preserve">муниципального округа набирает крупные масштабы, так называемые  «дистанционные мошенничества», </w:t>
      </w:r>
      <w:proofErr w:type="spellStart"/>
      <w:r w:rsidRPr="00C76919">
        <w:rPr>
          <w:rFonts w:ascii="Times New Roman" w:hAnsi="Times New Roman" w:cs="Times New Roman"/>
          <w:sz w:val="28"/>
          <w:szCs w:val="28"/>
        </w:rPr>
        <w:t>т</w:t>
      </w:r>
      <w:proofErr w:type="gramStart"/>
      <w:r w:rsidRPr="00C76919">
        <w:rPr>
          <w:rFonts w:ascii="Times New Roman" w:hAnsi="Times New Roman" w:cs="Times New Roman"/>
          <w:sz w:val="28"/>
          <w:szCs w:val="28"/>
        </w:rPr>
        <w:t>.е</w:t>
      </w:r>
      <w:proofErr w:type="spellEnd"/>
      <w:proofErr w:type="gramEnd"/>
      <w:r w:rsidRPr="00C76919">
        <w:rPr>
          <w:rFonts w:ascii="Times New Roman" w:hAnsi="Times New Roman" w:cs="Times New Roman"/>
          <w:sz w:val="28"/>
          <w:szCs w:val="28"/>
        </w:rPr>
        <w:t xml:space="preserve"> без прямого контакта преступника с потерпевшим, совершаемые путем обмана через ТЕЛЕФОН либо сеть ИНТЕРНЕТ.</w:t>
      </w:r>
    </w:p>
    <w:p w:rsidR="00C76919" w:rsidRPr="00C76919" w:rsidRDefault="00C76919" w:rsidP="00C76919">
      <w:pPr>
        <w:spacing w:after="0" w:line="240" w:lineRule="auto"/>
        <w:ind w:firstLine="851"/>
        <w:jc w:val="both"/>
        <w:rPr>
          <w:rFonts w:ascii="Times New Roman" w:hAnsi="Times New Roman" w:cs="Times New Roman"/>
          <w:sz w:val="28"/>
          <w:szCs w:val="28"/>
        </w:rPr>
      </w:pPr>
      <w:r w:rsidRPr="00C76919">
        <w:rPr>
          <w:rFonts w:ascii="Times New Roman" w:hAnsi="Times New Roman" w:cs="Times New Roman"/>
          <w:sz w:val="28"/>
          <w:szCs w:val="28"/>
        </w:rPr>
        <w:t>Довести до Вас основные способы совершения мошенничеств и уберечь Вас и Ваши сбережения от преступных посягательств. В свою очередь я надеюсь, что данную информацию Вы еще раз доведете до своих родственников и знакомых.</w:t>
      </w:r>
    </w:p>
    <w:p w:rsidR="00C76919" w:rsidRPr="00C76919" w:rsidRDefault="00C76919" w:rsidP="00C76919">
      <w:pPr>
        <w:spacing w:after="0" w:line="240" w:lineRule="auto"/>
        <w:ind w:firstLine="851"/>
        <w:jc w:val="both"/>
        <w:rPr>
          <w:rFonts w:ascii="Times New Roman" w:hAnsi="Times New Roman" w:cs="Times New Roman"/>
          <w:sz w:val="28"/>
          <w:szCs w:val="28"/>
        </w:rPr>
      </w:pPr>
      <w:r w:rsidRPr="00C76919">
        <w:rPr>
          <w:rFonts w:ascii="Times New Roman" w:hAnsi="Times New Roman" w:cs="Times New Roman"/>
          <w:sz w:val="28"/>
          <w:szCs w:val="28"/>
        </w:rPr>
        <w:t>Наиболее распространенными способами мошенничеств являются:</w:t>
      </w:r>
    </w:p>
    <w:p w:rsidR="00C76919" w:rsidRPr="00C76919" w:rsidRDefault="00C76919" w:rsidP="00C76919">
      <w:pPr>
        <w:tabs>
          <w:tab w:val="left" w:pos="3780"/>
        </w:tabs>
        <w:spacing w:after="0" w:line="240" w:lineRule="auto"/>
        <w:ind w:firstLine="900"/>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Обман с банковской картой. Преступники, представляясь работниками банка, служб безопасности, кредитными организациями, излагают по телефону либо в виде СМС сообщений следующую информацию</w:t>
      </w:r>
    </w:p>
    <w:p w:rsidR="00C76919" w:rsidRPr="00C76919" w:rsidRDefault="00C76919" w:rsidP="00C76919">
      <w:pPr>
        <w:tabs>
          <w:tab w:val="left" w:pos="3780"/>
        </w:tabs>
        <w:spacing w:after="0" w:line="240" w:lineRule="auto"/>
        <w:ind w:firstLine="900"/>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 Ваша банковская карта заблокирована либо была осуществлена  попытка взлома, </w:t>
      </w:r>
    </w:p>
    <w:p w:rsidR="00C76919" w:rsidRPr="00C76919" w:rsidRDefault="00C76919" w:rsidP="00C76919">
      <w:pPr>
        <w:tabs>
          <w:tab w:val="left" w:pos="3780"/>
        </w:tabs>
        <w:spacing w:after="0" w:line="240" w:lineRule="auto"/>
        <w:ind w:firstLine="900"/>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Вам ошибочно были зачислены либо сняты денежные средства.</w:t>
      </w:r>
    </w:p>
    <w:p w:rsidR="00C76919" w:rsidRPr="00C76919" w:rsidRDefault="00C76919" w:rsidP="00C76919">
      <w:pPr>
        <w:tabs>
          <w:tab w:val="left" w:pos="3780"/>
        </w:tabs>
        <w:spacing w:after="0" w:line="240" w:lineRule="auto"/>
        <w:ind w:firstLine="900"/>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 СМС сообщение о том, что необходимо подтвердить операцию по списанию либо переводу денежных средств. Вы </w:t>
      </w:r>
      <w:proofErr w:type="gramStart"/>
      <w:r w:rsidRPr="00C76919">
        <w:rPr>
          <w:rFonts w:ascii="Times New Roman" w:eastAsia="Times New Roman" w:hAnsi="Times New Roman" w:cs="Times New Roman"/>
          <w:sz w:val="28"/>
          <w:szCs w:val="28"/>
        </w:rPr>
        <w:t>соответственно</w:t>
      </w:r>
      <w:proofErr w:type="gramEnd"/>
      <w:r w:rsidRPr="00C76919">
        <w:rPr>
          <w:rFonts w:ascii="Times New Roman" w:eastAsia="Times New Roman" w:hAnsi="Times New Roman" w:cs="Times New Roman"/>
          <w:sz w:val="28"/>
          <w:szCs w:val="28"/>
        </w:rPr>
        <w:t xml:space="preserve"> каких либо операций не производили. Через некоторое время поступает звонок и сообщают, что у Вас пытались снять денежные средства. Но мы сейчас заблокируем карту, для этого нам нужны ее реквизиты.  </w:t>
      </w:r>
    </w:p>
    <w:p w:rsidR="00C76919" w:rsidRPr="00C76919" w:rsidRDefault="00C76919" w:rsidP="00C76919">
      <w:pPr>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Не редки случаи, когда звонящие </w:t>
      </w:r>
      <w:proofErr w:type="gramStart"/>
      <w:r w:rsidRPr="00C76919">
        <w:rPr>
          <w:rFonts w:ascii="Times New Roman" w:eastAsia="Times New Roman" w:hAnsi="Times New Roman" w:cs="Times New Roman"/>
          <w:sz w:val="28"/>
          <w:szCs w:val="28"/>
        </w:rPr>
        <w:t>злоумышленники</w:t>
      </w:r>
      <w:proofErr w:type="gramEnd"/>
      <w:r w:rsidRPr="00C76919">
        <w:rPr>
          <w:rFonts w:ascii="Times New Roman" w:eastAsia="Times New Roman" w:hAnsi="Times New Roman" w:cs="Times New Roman"/>
          <w:sz w:val="28"/>
          <w:szCs w:val="28"/>
        </w:rPr>
        <w:t xml:space="preserve"> представляясь работниками ПАО «Сбербанк России», убеждают граждан в том, что в отношении их банковского счета проводится сомнительная операция по снятию денежных средств. С целью пресечения таких «попыток» </w:t>
      </w:r>
      <w:proofErr w:type="gramStart"/>
      <w:r w:rsidRPr="00C76919">
        <w:rPr>
          <w:rFonts w:ascii="Times New Roman" w:eastAsia="Times New Roman" w:hAnsi="Times New Roman" w:cs="Times New Roman"/>
          <w:sz w:val="28"/>
          <w:szCs w:val="28"/>
        </w:rPr>
        <w:t>звонивший</w:t>
      </w:r>
      <w:proofErr w:type="gramEnd"/>
      <w:r w:rsidRPr="00C76919">
        <w:rPr>
          <w:rFonts w:ascii="Times New Roman" w:eastAsia="Times New Roman" w:hAnsi="Times New Roman" w:cs="Times New Roman"/>
          <w:sz w:val="28"/>
          <w:szCs w:val="28"/>
        </w:rPr>
        <w:t xml:space="preserve"> просит назвать три цифры на обороте карты и ПИН-коды, которые поступят в смс-сообщении якобы для пресечения снятия денег. Однако</w:t>
      </w:r>
      <w:proofErr w:type="gramStart"/>
      <w:r w:rsidRPr="00C76919">
        <w:rPr>
          <w:rFonts w:ascii="Times New Roman" w:eastAsia="Times New Roman" w:hAnsi="Times New Roman" w:cs="Times New Roman"/>
          <w:sz w:val="28"/>
          <w:szCs w:val="28"/>
        </w:rPr>
        <w:t>,</w:t>
      </w:r>
      <w:proofErr w:type="gramEnd"/>
      <w:r w:rsidRPr="00C76919">
        <w:rPr>
          <w:rFonts w:ascii="Times New Roman" w:eastAsia="Times New Roman" w:hAnsi="Times New Roman" w:cs="Times New Roman"/>
          <w:sz w:val="28"/>
          <w:szCs w:val="28"/>
        </w:rPr>
        <w:t xml:space="preserve"> именно три цифры на обороте банковской карты и ПИН-код из смс-сообщения являются доступом к программе Сбербанк-онлайн, а значит и к осуществляемым операциям, в том числе к получению кредитов. </w:t>
      </w:r>
    </w:p>
    <w:p w:rsidR="00C76919" w:rsidRPr="00C76919" w:rsidRDefault="00C76919" w:rsidP="00C76919">
      <w:pPr>
        <w:spacing w:after="0" w:line="240" w:lineRule="auto"/>
        <w:ind w:firstLine="709"/>
        <w:jc w:val="both"/>
        <w:outlineLvl w:val="0"/>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 xml:space="preserve">В МО МВД России «Стародубский» рассмотрено 53 обращения граждан.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в МО МВД России «Стародубский» с обращениями не обращались. </w:t>
      </w:r>
    </w:p>
    <w:p w:rsidR="00C76919" w:rsidRPr="00C76919" w:rsidRDefault="00C76919" w:rsidP="00C76919">
      <w:pPr>
        <w:spacing w:after="0" w:line="240" w:lineRule="auto"/>
        <w:ind w:firstLine="709"/>
        <w:jc w:val="both"/>
        <w:outlineLvl w:val="0"/>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Публикаций в СМИ о недостатках в деятельности курируемых органов внутренних дел не отмечалось.</w:t>
      </w:r>
    </w:p>
    <w:p w:rsidR="00C76919" w:rsidRPr="00C76919" w:rsidRDefault="00C76919" w:rsidP="00C76919">
      <w:pPr>
        <w:spacing w:after="0" w:line="240" w:lineRule="auto"/>
        <w:ind w:firstLine="709"/>
        <w:rPr>
          <w:rFonts w:ascii="Times New Roman" w:eastAsia="Times New Roman" w:hAnsi="Times New Roman" w:cs="Times New Roman"/>
          <w:sz w:val="28"/>
          <w:szCs w:val="28"/>
        </w:rPr>
        <w:sectPr w:rsidR="00C76919" w:rsidRPr="00C76919" w:rsidSect="00C76919">
          <w:headerReference w:type="even" r:id="rId9"/>
          <w:headerReference w:type="default" r:id="rId10"/>
          <w:footerReference w:type="default" r:id="rId11"/>
          <w:footerReference w:type="first" r:id="rId12"/>
          <w:pgSz w:w="11906" w:h="16838"/>
          <w:pgMar w:top="1134" w:right="567" w:bottom="1134" w:left="1701" w:header="709" w:footer="709" w:gutter="0"/>
          <w:cols w:space="708"/>
          <w:titlePg/>
          <w:docGrid w:linePitch="360"/>
        </w:sectPr>
      </w:pPr>
      <w:r w:rsidRPr="00C76919">
        <w:rPr>
          <w:rFonts w:ascii="Times New Roman" w:eastAsia="Times New Roman" w:hAnsi="Times New Roman" w:cs="Times New Roman"/>
          <w:sz w:val="28"/>
          <w:szCs w:val="28"/>
        </w:rPr>
        <w:t>В МО МВД России «Стародубский» установлены мониторы с постоянной трансляцией видеоматериалов профилактического содержания для граждан, посещающих ОВД.</w:t>
      </w:r>
    </w:p>
    <w:p w:rsidR="00C76919" w:rsidRPr="00C76919" w:rsidRDefault="00C76919" w:rsidP="00C76919">
      <w:pPr>
        <w:spacing w:after="0" w:line="0" w:lineRule="atLeast"/>
        <w:jc w:val="both"/>
        <w:outlineLvl w:val="0"/>
        <w:rPr>
          <w:rFonts w:ascii="Times New Roman" w:eastAsia="Times New Roman" w:hAnsi="Times New Roman" w:cs="Times New Roman"/>
          <w:spacing w:val="-6"/>
          <w:sz w:val="26"/>
          <w:szCs w:val="26"/>
        </w:rPr>
      </w:pPr>
    </w:p>
    <w:p w:rsidR="00C76919" w:rsidRPr="00C76919" w:rsidRDefault="00C76919" w:rsidP="00C76919">
      <w:pPr>
        <w:spacing w:after="0" w:line="240" w:lineRule="auto"/>
        <w:ind w:firstLine="709"/>
        <w:jc w:val="both"/>
        <w:rPr>
          <w:rFonts w:ascii="Times New Roman" w:eastAsia="Times New Roman" w:hAnsi="Times New Roman" w:cs="Times New Roman"/>
          <w:spacing w:val="-6"/>
          <w:sz w:val="28"/>
          <w:szCs w:val="28"/>
        </w:rPr>
      </w:pPr>
      <w:r w:rsidRPr="00C76919">
        <w:rPr>
          <w:rFonts w:ascii="Times New Roman" w:eastAsia="Times New Roman" w:hAnsi="Times New Roman" w:cs="Times New Roman"/>
          <w:spacing w:val="-6"/>
          <w:sz w:val="28"/>
          <w:szCs w:val="28"/>
        </w:rPr>
        <w:t xml:space="preserve">В целях стабилизации оперативной обстановки и во исполнение задач, стоящих перед </w:t>
      </w:r>
      <w:proofErr w:type="gramStart"/>
      <w:r w:rsidRPr="00C76919">
        <w:rPr>
          <w:rFonts w:ascii="Times New Roman" w:eastAsia="Times New Roman" w:hAnsi="Times New Roman" w:cs="Times New Roman"/>
          <w:spacing w:val="-6"/>
          <w:sz w:val="28"/>
          <w:szCs w:val="28"/>
        </w:rPr>
        <w:t>межмуниципальном</w:t>
      </w:r>
      <w:proofErr w:type="gramEnd"/>
      <w:r w:rsidRPr="00C76919">
        <w:rPr>
          <w:rFonts w:ascii="Times New Roman" w:eastAsia="Times New Roman" w:hAnsi="Times New Roman" w:cs="Times New Roman"/>
          <w:spacing w:val="-6"/>
          <w:sz w:val="28"/>
          <w:szCs w:val="28"/>
        </w:rPr>
        <w:t xml:space="preserve"> отделом, необходимо обратить внимание прежде всего на:</w:t>
      </w:r>
    </w:p>
    <w:p w:rsidR="00C76919" w:rsidRPr="00C76919" w:rsidRDefault="00C76919" w:rsidP="00C76919">
      <w:pPr>
        <w:widowControl w:val="0"/>
        <w:tabs>
          <w:tab w:val="left" w:pos="716"/>
        </w:tabs>
        <w:spacing w:after="0" w:line="240" w:lineRule="auto"/>
        <w:ind w:right="23" w:firstLine="709"/>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 xml:space="preserve">1. Обеспечение </w:t>
      </w:r>
      <w:proofErr w:type="gramStart"/>
      <w:r w:rsidRPr="00C76919">
        <w:rPr>
          <w:rFonts w:ascii="Times New Roman" w:eastAsia="Times New Roman" w:hAnsi="Times New Roman" w:cs="Times New Roman"/>
          <w:color w:val="000000"/>
          <w:sz w:val="28"/>
          <w:szCs w:val="28"/>
        </w:rPr>
        <w:t>реализаций положений Указа Президента Российской Федерации</w:t>
      </w:r>
      <w:proofErr w:type="gramEnd"/>
      <w:r w:rsidRPr="00C76919">
        <w:rPr>
          <w:rFonts w:ascii="Times New Roman" w:eastAsia="Times New Roman" w:hAnsi="Times New Roman" w:cs="Times New Roman"/>
          <w:color w:val="000000"/>
          <w:sz w:val="28"/>
          <w:szCs w:val="28"/>
        </w:rPr>
        <w:t xml:space="preserve"> от 7 мая № 204 «О национальных целях и стратегических задачах развития Российской Федерации на период до 2024 года», основных направлений деятельности Правительства Российской Федерации на период до 2024 года; дальнейшее внедрение в деятельность МВД России инструментов проектного и программно-целевого управления.</w:t>
      </w:r>
    </w:p>
    <w:p w:rsidR="00C76919" w:rsidRPr="00C76919" w:rsidRDefault="00C76919" w:rsidP="00C76919">
      <w:pPr>
        <w:widowControl w:val="0"/>
        <w:tabs>
          <w:tab w:val="left" w:pos="716"/>
        </w:tabs>
        <w:spacing w:after="0" w:line="240" w:lineRule="auto"/>
        <w:ind w:right="23" w:firstLine="709"/>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2. Защиту бюджетных средств, выделенных на реализацию национальных проектов (программ), а также крупных инвестиций в развитие экономики и социальной сферы; повышение эффективности борьбы с коррупцией.</w:t>
      </w:r>
    </w:p>
    <w:p w:rsidR="00C76919" w:rsidRPr="00C76919" w:rsidRDefault="00C76919" w:rsidP="00C76919">
      <w:pPr>
        <w:widowControl w:val="0"/>
        <w:tabs>
          <w:tab w:val="left" w:pos="716"/>
        </w:tabs>
        <w:spacing w:after="0" w:line="240" w:lineRule="auto"/>
        <w:ind w:right="23" w:firstLine="709"/>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3. Обеспечение комплексного противодействия экстремизму, организованной преступности, в том числе сформированной по этническому принципу, осуществлению мошеннических действий.</w:t>
      </w:r>
    </w:p>
    <w:p w:rsidR="00C76919" w:rsidRPr="00C76919" w:rsidRDefault="00C76919" w:rsidP="00C76919">
      <w:pPr>
        <w:widowControl w:val="0"/>
        <w:tabs>
          <w:tab w:val="left" w:pos="716"/>
        </w:tabs>
        <w:spacing w:after="0" w:line="240" w:lineRule="auto"/>
        <w:ind w:right="23" w:firstLine="709"/>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 xml:space="preserve"> 4. Предупреждение фактов укрытия заявлений (сообщений) о преступлениях, административных правонарушениях, происшествиях от регистрации и учета; укрепление законности при расследовании уголовных дел, повышение эффективности и качества предварительного следствия и дознания.</w:t>
      </w:r>
    </w:p>
    <w:p w:rsidR="00C76919" w:rsidRPr="00C76919" w:rsidRDefault="00C76919" w:rsidP="00C76919">
      <w:pPr>
        <w:widowControl w:val="0"/>
        <w:tabs>
          <w:tab w:val="left" w:pos="716"/>
        </w:tabs>
        <w:spacing w:after="0" w:line="240" w:lineRule="auto"/>
        <w:ind w:right="23" w:firstLine="709"/>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5. Совершенствование использования сил и средств органов внутренних дел в охране общественного порядка; усиление профилактики преступлений и иных правонарушений; повышение результативности работы по пресечению незаконной миграции.</w:t>
      </w:r>
    </w:p>
    <w:p w:rsidR="00C76919" w:rsidRPr="00C76919" w:rsidRDefault="00C76919" w:rsidP="00C76919">
      <w:pPr>
        <w:widowControl w:val="0"/>
        <w:tabs>
          <w:tab w:val="left" w:pos="716"/>
        </w:tabs>
        <w:spacing w:after="0" w:line="240" w:lineRule="auto"/>
        <w:ind w:right="23" w:firstLine="709"/>
        <w:jc w:val="both"/>
        <w:rPr>
          <w:rFonts w:ascii="Times New Roman" w:eastAsia="Times New Roman" w:hAnsi="Times New Roman" w:cs="Times New Roman"/>
          <w:color w:val="000000"/>
          <w:sz w:val="28"/>
          <w:szCs w:val="28"/>
        </w:rPr>
      </w:pPr>
      <w:r w:rsidRPr="00C76919">
        <w:rPr>
          <w:rFonts w:ascii="Times New Roman" w:eastAsia="Times New Roman" w:hAnsi="Times New Roman" w:cs="Times New Roman"/>
          <w:color w:val="000000"/>
          <w:sz w:val="28"/>
          <w:szCs w:val="28"/>
        </w:rPr>
        <w:t>6. Развитие информационных и коммуникационных технологий в сфере деятельности органов внутренних дел; повышение качества и доступности государственных услуг, предоставляемых МВД России.</w:t>
      </w:r>
    </w:p>
    <w:p w:rsidR="00C76919" w:rsidRPr="00C76919" w:rsidRDefault="00C76919" w:rsidP="00C76919">
      <w:pPr>
        <w:widowControl w:val="0"/>
        <w:tabs>
          <w:tab w:val="left" w:pos="716"/>
        </w:tabs>
        <w:spacing w:after="0" w:line="240" w:lineRule="auto"/>
        <w:ind w:right="23"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color w:val="000000"/>
          <w:sz w:val="28"/>
          <w:szCs w:val="28"/>
        </w:rPr>
        <w:t>7. Улучшение материально-технического обеспечения органов внутренних дел; создание финансовых условий для стимулирования результатов деятельности сотрудников органов внутренних дел; укрепление служебной дисциплины и законности; развитие системы подготовки и повышения квалификации кадров для органов внутренних дел, отвечающей современным требованиям.</w:t>
      </w:r>
    </w:p>
    <w:p w:rsidR="00C76919" w:rsidRPr="00C76919" w:rsidRDefault="00C76919" w:rsidP="00C76919">
      <w:pPr>
        <w:spacing w:after="0" w:line="240" w:lineRule="auto"/>
        <w:ind w:firstLine="709"/>
        <w:jc w:val="both"/>
        <w:rPr>
          <w:rFonts w:ascii="Times New Roman" w:eastAsia="Times New Roman" w:hAnsi="Times New Roman" w:cs="Times New Roman"/>
          <w:sz w:val="28"/>
          <w:szCs w:val="28"/>
        </w:rPr>
      </w:pPr>
      <w:r w:rsidRPr="00C76919">
        <w:rPr>
          <w:rFonts w:ascii="Times New Roman" w:eastAsia="Times New Roman" w:hAnsi="Times New Roman" w:cs="Times New Roman"/>
          <w:sz w:val="28"/>
          <w:szCs w:val="28"/>
        </w:rPr>
        <w:t>В завершение своего доклада хочу отметить, что руководством МО МВД России «Стародубский» осуществляется взаимодействие с органами местного самоуправления в вопросах подготовки нормативных правовых актов борьбы с преступностью и охраны общественного порядка. Создаются совместные планы организационных и оперативно-профилактических мероприятий по обеспечению правопорядка и общественной безопасности в период подготовки и проведения праздничных, спортивно-массовых, религиозных мероприятий.</w:t>
      </w:r>
    </w:p>
    <w:p w:rsidR="00C76919" w:rsidRPr="00C76919" w:rsidRDefault="00C76919" w:rsidP="00C76919">
      <w:pPr>
        <w:spacing w:after="0" w:line="240" w:lineRule="auto"/>
        <w:ind w:firstLine="709"/>
        <w:jc w:val="both"/>
        <w:outlineLvl w:val="0"/>
        <w:rPr>
          <w:rFonts w:ascii="Times New Roman" w:eastAsia="Times New Roman" w:hAnsi="Times New Roman" w:cs="Times New Roman"/>
          <w:spacing w:val="-6"/>
          <w:sz w:val="28"/>
          <w:szCs w:val="28"/>
        </w:rPr>
      </w:pPr>
      <w:r w:rsidRPr="00C76919">
        <w:rPr>
          <w:rFonts w:ascii="Times New Roman" w:eastAsia="Times New Roman" w:hAnsi="Times New Roman" w:cs="Times New Roman"/>
          <w:spacing w:val="-6"/>
          <w:sz w:val="28"/>
          <w:szCs w:val="28"/>
        </w:rPr>
        <w:lastRenderedPageBreak/>
        <w:t>Наша задача - своевременно и качественно реагировать на нарушение правопорядка, осуществлять профессионально грамотную работу по предоставлению гражданам различных государственных услуг, повышать доверие граждан к сотрудникам органов внутренних дел.</w:t>
      </w:r>
    </w:p>
    <w:p w:rsidR="00C76919" w:rsidRPr="00C76919" w:rsidRDefault="00C76919" w:rsidP="00C76919">
      <w:pPr>
        <w:spacing w:after="0" w:line="240" w:lineRule="auto"/>
        <w:ind w:firstLine="709"/>
        <w:jc w:val="both"/>
        <w:outlineLvl w:val="0"/>
        <w:rPr>
          <w:rFonts w:ascii="Times New Roman" w:eastAsia="Times New Roman" w:hAnsi="Times New Roman" w:cs="Times New Roman"/>
          <w:spacing w:val="-6"/>
          <w:sz w:val="28"/>
          <w:szCs w:val="28"/>
        </w:rPr>
      </w:pPr>
      <w:r w:rsidRPr="00C76919">
        <w:rPr>
          <w:rFonts w:ascii="Times New Roman" w:eastAsia="Times New Roman" w:hAnsi="Times New Roman" w:cs="Times New Roman"/>
          <w:spacing w:val="-6"/>
          <w:sz w:val="28"/>
          <w:szCs w:val="28"/>
        </w:rPr>
        <w:t>Подводя итог вышесказанному, могу сделать вывод, что мы видим все свои недоработки. Вместе с тем, считаю коллектив МО МВД России «Стародубский» способен выполнить все поставленные перед нами задачи по осуществлению оперативно-служебной деятельности.</w:t>
      </w:r>
    </w:p>
    <w:p w:rsidR="00C76919" w:rsidRPr="002877AB" w:rsidRDefault="00C76919"/>
    <w:sectPr w:rsidR="00C76919" w:rsidRPr="002877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250" w:rsidRDefault="00CE2250">
      <w:pPr>
        <w:spacing w:after="0" w:line="240" w:lineRule="auto"/>
      </w:pPr>
      <w:r>
        <w:separator/>
      </w:r>
    </w:p>
  </w:endnote>
  <w:endnote w:type="continuationSeparator" w:id="0">
    <w:p w:rsidR="00CE2250" w:rsidRDefault="00CE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824087"/>
      <w:docPartObj>
        <w:docPartGallery w:val="Page Numbers (Bottom of Page)"/>
        <w:docPartUnique/>
      </w:docPartObj>
    </w:sdtPr>
    <w:sdtEndPr/>
    <w:sdtContent>
      <w:p w:rsidR="00565B88" w:rsidRDefault="00565B88">
        <w:pPr>
          <w:pStyle w:val="a9"/>
          <w:jc w:val="right"/>
        </w:pPr>
        <w:r>
          <w:fldChar w:fldCharType="begin"/>
        </w:r>
        <w:r>
          <w:instrText>PAGE   \* MERGEFORMAT</w:instrText>
        </w:r>
        <w:r>
          <w:fldChar w:fldCharType="separate"/>
        </w:r>
        <w:r w:rsidR="0012214E">
          <w:rPr>
            <w:noProof/>
          </w:rPr>
          <w:t>2</w:t>
        </w:r>
        <w:r>
          <w:fldChar w:fldCharType="end"/>
        </w:r>
      </w:p>
    </w:sdtContent>
  </w:sdt>
  <w:p w:rsidR="00565B88" w:rsidRDefault="00565B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41705"/>
      <w:docPartObj>
        <w:docPartGallery w:val="Page Numbers (Bottom of Page)"/>
        <w:docPartUnique/>
      </w:docPartObj>
    </w:sdtPr>
    <w:sdtEndPr/>
    <w:sdtContent>
      <w:p w:rsidR="007D2686" w:rsidRDefault="007D2686">
        <w:pPr>
          <w:pStyle w:val="a9"/>
          <w:jc w:val="right"/>
        </w:pPr>
        <w:r>
          <w:fldChar w:fldCharType="begin"/>
        </w:r>
        <w:r>
          <w:instrText>PAGE   \* MERGEFORMAT</w:instrText>
        </w:r>
        <w:r>
          <w:fldChar w:fldCharType="separate"/>
        </w:r>
        <w:r w:rsidR="0012214E">
          <w:rPr>
            <w:noProof/>
          </w:rPr>
          <w:t>1</w:t>
        </w:r>
        <w:r>
          <w:fldChar w:fldCharType="end"/>
        </w:r>
      </w:p>
    </w:sdtContent>
  </w:sdt>
  <w:p w:rsidR="007D2686" w:rsidRDefault="007D26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250" w:rsidRDefault="00CE2250">
      <w:pPr>
        <w:spacing w:after="0" w:line="240" w:lineRule="auto"/>
      </w:pPr>
      <w:r>
        <w:separator/>
      </w:r>
    </w:p>
  </w:footnote>
  <w:footnote w:type="continuationSeparator" w:id="0">
    <w:p w:rsidR="00CE2250" w:rsidRDefault="00CE2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19" w:rsidRDefault="00C76919" w:rsidP="001C5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76919" w:rsidRDefault="00C769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19" w:rsidRDefault="00C76919">
    <w:pPr>
      <w:pStyle w:val="a6"/>
      <w:jc w:val="center"/>
    </w:pPr>
  </w:p>
  <w:p w:rsidR="00C76919" w:rsidRDefault="00C76919" w:rsidP="001C5284">
    <w:pPr>
      <w:pStyle w:val="a6"/>
      <w:tabs>
        <w:tab w:val="clear" w:pos="9355"/>
        <w:tab w:val="left" w:pos="49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217"/>
    <w:multiLevelType w:val="hybridMultilevel"/>
    <w:tmpl w:val="C1127BBA"/>
    <w:lvl w:ilvl="0" w:tplc="05B2F7B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A0008F"/>
    <w:multiLevelType w:val="hybridMultilevel"/>
    <w:tmpl w:val="8B8E49E4"/>
    <w:lvl w:ilvl="0" w:tplc="243A119A">
      <w:start w:val="1"/>
      <w:numFmt w:val="decimal"/>
      <w:lvlText w:val="%1."/>
      <w:lvlJc w:val="left"/>
      <w:pPr>
        <w:ind w:left="2074" w:hanging="13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B5"/>
    <w:rsid w:val="000F54B5"/>
    <w:rsid w:val="0012214E"/>
    <w:rsid w:val="001D6F21"/>
    <w:rsid w:val="002877AB"/>
    <w:rsid w:val="003C3701"/>
    <w:rsid w:val="004D0AD8"/>
    <w:rsid w:val="005202CB"/>
    <w:rsid w:val="00565B88"/>
    <w:rsid w:val="00612AE4"/>
    <w:rsid w:val="006C250E"/>
    <w:rsid w:val="006F6C7F"/>
    <w:rsid w:val="007D2686"/>
    <w:rsid w:val="008428E8"/>
    <w:rsid w:val="009B60BE"/>
    <w:rsid w:val="00A91FE9"/>
    <w:rsid w:val="00C76919"/>
    <w:rsid w:val="00CE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AE4"/>
    <w:pPr>
      <w:spacing w:after="0" w:line="240" w:lineRule="auto"/>
    </w:pPr>
  </w:style>
  <w:style w:type="paragraph" w:styleId="a4">
    <w:name w:val="Balloon Text"/>
    <w:basedOn w:val="a"/>
    <w:link w:val="a5"/>
    <w:uiPriority w:val="99"/>
    <w:semiHidden/>
    <w:unhideWhenUsed/>
    <w:rsid w:val="00612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AE4"/>
    <w:rPr>
      <w:rFonts w:ascii="Tahoma" w:hAnsi="Tahoma" w:cs="Tahoma"/>
      <w:sz w:val="16"/>
      <w:szCs w:val="16"/>
    </w:rPr>
  </w:style>
  <w:style w:type="paragraph" w:styleId="a6">
    <w:name w:val="header"/>
    <w:basedOn w:val="a"/>
    <w:link w:val="a7"/>
    <w:uiPriority w:val="99"/>
    <w:unhideWhenUsed/>
    <w:rsid w:val="00C769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6919"/>
  </w:style>
  <w:style w:type="character" w:styleId="a8">
    <w:name w:val="page number"/>
    <w:uiPriority w:val="99"/>
    <w:rsid w:val="00C76919"/>
    <w:rPr>
      <w:rFonts w:cs="Times New Roman"/>
    </w:rPr>
  </w:style>
  <w:style w:type="paragraph" w:styleId="a9">
    <w:name w:val="footer"/>
    <w:basedOn w:val="a"/>
    <w:link w:val="aa"/>
    <w:uiPriority w:val="99"/>
    <w:unhideWhenUsed/>
    <w:rsid w:val="00565B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AE4"/>
    <w:pPr>
      <w:spacing w:after="0" w:line="240" w:lineRule="auto"/>
    </w:pPr>
  </w:style>
  <w:style w:type="paragraph" w:styleId="a4">
    <w:name w:val="Balloon Text"/>
    <w:basedOn w:val="a"/>
    <w:link w:val="a5"/>
    <w:uiPriority w:val="99"/>
    <w:semiHidden/>
    <w:unhideWhenUsed/>
    <w:rsid w:val="00612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2AE4"/>
    <w:rPr>
      <w:rFonts w:ascii="Tahoma" w:hAnsi="Tahoma" w:cs="Tahoma"/>
      <w:sz w:val="16"/>
      <w:szCs w:val="16"/>
    </w:rPr>
  </w:style>
  <w:style w:type="paragraph" w:styleId="a6">
    <w:name w:val="header"/>
    <w:basedOn w:val="a"/>
    <w:link w:val="a7"/>
    <w:uiPriority w:val="99"/>
    <w:unhideWhenUsed/>
    <w:rsid w:val="00C769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6919"/>
  </w:style>
  <w:style w:type="character" w:styleId="a8">
    <w:name w:val="page number"/>
    <w:uiPriority w:val="99"/>
    <w:rsid w:val="00C76919"/>
    <w:rPr>
      <w:rFonts w:cs="Times New Roman"/>
    </w:rPr>
  </w:style>
  <w:style w:type="paragraph" w:styleId="a9">
    <w:name w:val="footer"/>
    <w:basedOn w:val="a"/>
    <w:link w:val="aa"/>
    <w:uiPriority w:val="99"/>
    <w:unhideWhenUsed/>
    <w:rsid w:val="00565B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9810">
      <w:bodyDiv w:val="1"/>
      <w:marLeft w:val="0"/>
      <w:marRight w:val="0"/>
      <w:marTop w:val="0"/>
      <w:marBottom w:val="0"/>
      <w:divBdr>
        <w:top w:val="none" w:sz="0" w:space="0" w:color="auto"/>
        <w:left w:val="none" w:sz="0" w:space="0" w:color="auto"/>
        <w:bottom w:val="none" w:sz="0" w:space="0" w:color="auto"/>
        <w:right w:val="none" w:sz="0" w:space="0" w:color="auto"/>
      </w:divBdr>
    </w:div>
    <w:div w:id="12683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14</cp:revision>
  <cp:lastPrinted>2021-07-15T07:00:00Z</cp:lastPrinted>
  <dcterms:created xsi:type="dcterms:W3CDTF">2021-07-14T07:13:00Z</dcterms:created>
  <dcterms:modified xsi:type="dcterms:W3CDTF">2021-07-28T10:35:00Z</dcterms:modified>
</cp:coreProperties>
</file>